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D9" w:rsidRDefault="00224F3F">
      <w:r w:rsidRPr="00224F3F">
        <w:t>Об утверждении профессионального стандарта Рыбовод (с изменениями на 12 декабря 2016 года)</w:t>
      </w:r>
    </w:p>
    <w:p w:rsidR="00224F3F" w:rsidRPr="00224F3F" w:rsidRDefault="00224F3F" w:rsidP="00224F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СОЦИАЛЬНОЙ ЗАЩИТЫ РОССИЙСКОЙ ФЕДЕРАЦИИ</w:t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7 апреля 2014 года N 208н</w:t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профессионального стандарта "Рыбовод"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17.01.2017, N 0001201701170001). 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профессиональный стандарт "Рыбовод".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М.А.Топилин</w:t>
      </w:r>
      <w:proofErr w:type="spellEnd"/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мая 2014 года,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32276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4F3F" w:rsidRPr="00224F3F" w:rsidRDefault="00224F3F" w:rsidP="00224F3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Профессиональный стандарт. Рыбовод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приказом Министерства труда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социальной защиты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7 апреля 2014 года N 208н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4F3F" w:rsidRPr="00224F3F" w:rsidRDefault="00224F3F" w:rsidP="00224F3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ПРОФЕССИОНАЛЬНЫЙ СТАНДАРТ</w:t>
      </w:r>
    </w:p>
    <w:p w:rsidR="00224F3F" w:rsidRPr="00224F3F" w:rsidRDefault="00224F3F" w:rsidP="00224F3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24F3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РЫБОВОД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481"/>
      </w:tblGrid>
      <w:tr w:rsidR="00224F3F" w:rsidRPr="00224F3F" w:rsidTr="00224F3F">
        <w:trPr>
          <w:trHeight w:val="15"/>
        </w:trPr>
        <w:tc>
          <w:tcPr>
            <w:tcW w:w="9425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942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224F3F" w:rsidRPr="00224F3F" w:rsidTr="00224F3F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Регистрационный</w:t>
            </w: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</w:t>
      </w:r>
    </w:p>
    <w:p w:rsidR="00224F3F" w:rsidRPr="00224F3F" w:rsidRDefault="00224F3F" w:rsidP="00224F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24F3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9"/>
        <w:gridCol w:w="802"/>
        <w:gridCol w:w="2254"/>
      </w:tblGrid>
      <w:tr w:rsidR="00224F3F" w:rsidRPr="00224F3F" w:rsidTr="00224F3F">
        <w:trPr>
          <w:trHeight w:val="15"/>
        </w:trPr>
        <w:tc>
          <w:tcPr>
            <w:tcW w:w="8316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Рыбоводство и предоставление услуг в этой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15.005</w:t>
            </w:r>
          </w:p>
        </w:tc>
      </w:tr>
      <w:tr w:rsidR="00224F3F" w:rsidRPr="00224F3F" w:rsidTr="00224F3F"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Код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4F3F" w:rsidRPr="00224F3F" w:rsidTr="00224F3F">
        <w:trPr>
          <w:trHeight w:val="15"/>
        </w:trPr>
        <w:tc>
          <w:tcPr>
            <w:tcW w:w="997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224F3F" w:rsidRPr="00224F3F" w:rsidTr="00224F3F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Товарное выращивание рыбы и других гидробионтов в прудах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3042"/>
        <w:gridCol w:w="1278"/>
        <w:gridCol w:w="3161"/>
      </w:tblGrid>
      <w:tr w:rsidR="00224F3F" w:rsidRPr="00224F3F" w:rsidTr="00224F3F">
        <w:trPr>
          <w:trHeight w:val="15"/>
        </w:trPr>
        <w:tc>
          <w:tcPr>
            <w:tcW w:w="2033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</w:tr>
      <w:tr w:rsidR="00224F3F" w:rsidRPr="00224F3F" w:rsidTr="00224F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224F3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A861A4" wp14:editId="7035D25D">
                      <wp:extent cx="76200" cy="190500"/>
                      <wp:effectExtent l="0" t="0" r="0" b="0"/>
                      <wp:docPr id="16" name="AutoShape 9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B4445" id="AutoShape 9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B6A9D1" wp14:editId="78E6C923">
                <wp:extent cx="76200" cy="190500"/>
                <wp:effectExtent l="0" t="0" r="0" b="0"/>
                <wp:docPr id="15" name="AutoShape 10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43DC4" id="AutoShape 10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336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03.21.4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Воспроизводство морских биоресурсов искусственное</w:t>
            </w: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03.22.5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Воспроизводство пресноводных биоресурсов искусственное</w:t>
            </w: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0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224F3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9D9D94" wp14:editId="7199BFAA">
                      <wp:extent cx="104775" cy="219075"/>
                      <wp:effectExtent l="0" t="0" r="0" b="0"/>
                      <wp:docPr id="14" name="AutoShape 1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D47A6" id="AutoShape 11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LHPYngQAwAAFAYAAA4AAAAAAAAAAAAAAAAALgIAAGRycy9l&#10;Mm9Eb2MueG1sUEsBAi0AFAAGAAgAAAAhABK7BZvcAAAAAwEAAA8AAAAAAAAAAAAAAAAAa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(Позиция в редакции, введенной в действие с 28 января 2017 года </w:t>
      </w:r>
      <w:hyperlink r:id="rId11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B30AC2" wp14:editId="3E6E0E3D">
                <wp:extent cx="104775" cy="190500"/>
                <wp:effectExtent l="0" t="0" r="0" b="0"/>
                <wp:docPr id="13" name="AutoShape 12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365E7" id="AutoShape 12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4F3F" w:rsidRPr="00224F3F" w:rsidRDefault="00224F3F" w:rsidP="00224F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24F3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078"/>
        <w:gridCol w:w="1615"/>
        <w:gridCol w:w="2421"/>
        <w:gridCol w:w="953"/>
        <w:gridCol w:w="1676"/>
      </w:tblGrid>
      <w:tr w:rsidR="00224F3F" w:rsidRPr="00224F3F" w:rsidTr="00224F3F">
        <w:trPr>
          <w:trHeight w:val="15"/>
        </w:trPr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224F3F" w:rsidRPr="00224F3F" w:rsidTr="00224F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224F3F" w:rsidRPr="00224F3F" w:rsidTr="00224F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простых технологических операций 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аквакультуре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потомства прудовой рыбы путем естественного нереста, выращивание сеголетков карпа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зимовки карпа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товарного карпа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личинок, годовиков и выращивание посадочного материала и товарной рыбы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ракообразных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моллюсков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стандартных технологических операций 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аквакультуре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Разведение и выращивание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Наблюдение за условиями выращивания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4F3F" w:rsidRPr="00224F3F" w:rsidTr="00224F3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Ветеринарно-санитарные, лечебно-профилактические мероприятия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224F3F" w:rsidRPr="00224F3F" w:rsidRDefault="00224F3F" w:rsidP="00224F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24F3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Характеристика обобщенных трудовых функций</w:t>
      </w:r>
    </w:p>
    <w:p w:rsidR="00224F3F" w:rsidRPr="00224F3F" w:rsidRDefault="00224F3F" w:rsidP="00224F3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3.1. Обобщенная трудовая функция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1"/>
        <w:gridCol w:w="554"/>
        <w:gridCol w:w="1129"/>
        <w:gridCol w:w="855"/>
        <w:gridCol w:w="705"/>
        <w:gridCol w:w="554"/>
        <w:gridCol w:w="1606"/>
        <w:gridCol w:w="635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простых технологических операций 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204"/>
      </w:tblGrid>
      <w:tr w:rsidR="00224F3F" w:rsidRPr="00224F3F" w:rsidTr="00224F3F">
        <w:trPr>
          <w:trHeight w:val="15"/>
        </w:trPr>
        <w:tc>
          <w:tcPr>
            <w:tcW w:w="3326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Рыбовод-фермер</w:t>
            </w:r>
          </w:p>
        </w:tc>
      </w:tr>
      <w:tr w:rsidR="00224F3F" w:rsidRPr="00224F3F" w:rsidTr="00224F3F">
        <w:trPr>
          <w:trHeight w:val="15"/>
        </w:trPr>
        <w:tc>
          <w:tcPr>
            <w:tcW w:w="3326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24F3F" w:rsidRPr="00224F3F" w:rsidTr="00224F3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4F3F" w:rsidRPr="00224F3F" w:rsidTr="00224F3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Инструктаж по охране труда на рабочем месте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063"/>
        <w:gridCol w:w="5007"/>
      </w:tblGrid>
      <w:tr w:rsidR="00224F3F" w:rsidRPr="00224F3F" w:rsidTr="00224F3F">
        <w:trPr>
          <w:trHeight w:val="15"/>
        </w:trPr>
        <w:tc>
          <w:tcPr>
            <w:tcW w:w="3511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24F3F" w:rsidRPr="00224F3F" w:rsidTr="00224F3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</w:tr>
      <w:tr w:rsidR="00224F3F" w:rsidRPr="00224F3F" w:rsidTr="00224F3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</w:tr>
      <w:tr w:rsidR="00224F3F" w:rsidRPr="00224F3F" w:rsidTr="00224F3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ЕТКС</w:t>
              </w:r>
            </w:hyperlink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224F3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4B0A611" wp14:editId="3B892BE8">
                      <wp:extent cx="85725" cy="190500"/>
                      <wp:effectExtent l="0" t="0" r="0" b="0"/>
                      <wp:docPr id="12" name="AutoShape 1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56F65" id="AutoShape 13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GCQMssRAwAAEwYAAA4AAAAAAAAAAAAAAAAALgIAAGRycy9l&#10;Mm9Eb2MueG1sUEsBAi0AFAAGAAgAAAAhAJjUAOzbAAAAAwEAAA8AAAAAAAAAAAAAAAAAaw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§ 52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Рыбовод 7-го разряда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47DFC21A" wp14:editId="604EB7E5">
                <wp:extent cx="85725" cy="190500"/>
                <wp:effectExtent l="0" t="0" r="0" b="0"/>
                <wp:docPr id="11" name="AutoShape 14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D2390" id="AutoShape 14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Единый тарифно-квалификационный справочник работ и профессий рабочих. Выпуск 50, раздел "Добыча и переработка рыбы и морепродуктов"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1"/>
        <w:gridCol w:w="554"/>
        <w:gridCol w:w="891"/>
        <w:gridCol w:w="724"/>
        <w:gridCol w:w="369"/>
        <w:gridCol w:w="706"/>
        <w:gridCol w:w="553"/>
        <w:gridCol w:w="1607"/>
        <w:gridCol w:w="634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потомства прудовой рыбы путем естественного нереста, выращивание сеголетков карпа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855"/>
      </w:tblGrid>
      <w:tr w:rsidR="00224F3F" w:rsidRPr="00224F3F" w:rsidTr="00224F3F">
        <w:trPr>
          <w:trHeight w:val="15"/>
        </w:trPr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Профилактическая обработка производителей карпа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Пересадка производителей культивируемых рыб в нерестовые пруды на нерест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личинок и пересадка их в выростные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сеголетков культивируемых рыб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Удобрение выростных прудов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Мелиоративные работы на прудах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Кормление культивируемых рыб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производителями рыб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подготовку нерестовых прудов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Вылавливать производителей после нереста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Вылавливать и учитывать личинок разными методами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Пересаживать личинок в выростные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минеральные и органические удобрения в выростные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различные виды мелиоративных работ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посадки производителей карпа на нерест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профилактической обработки производителей рыб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Требования, предъявляемые к нерестовым прудам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вылова производителей и личинок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учета и пересадки личинок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выращивания сеголетков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удобрению прудов и их мелиорации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31"/>
        <w:gridCol w:w="554"/>
        <w:gridCol w:w="719"/>
        <w:gridCol w:w="712"/>
        <w:gridCol w:w="553"/>
        <w:gridCol w:w="528"/>
        <w:gridCol w:w="732"/>
        <w:gridCol w:w="1478"/>
        <w:gridCol w:w="76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зимовки карпа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872"/>
      </w:tblGrid>
      <w:tr w:rsidR="00224F3F" w:rsidRPr="00224F3F" w:rsidTr="00224F3F">
        <w:trPr>
          <w:trHeight w:val="15"/>
        </w:trPr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57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Облов выростных и нагульных прудов, учет сеголетков и двухлетков карпа, их посадка на зимовку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условий зимовки карпа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Облов зимовальных прудов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Учет годовиков и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двухгодовиков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карпа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Применять оборудование для отлова и учета сеголетков, двухлетков, годовиков и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двухгодовиков</w:t>
            </w:r>
            <w:proofErr w:type="spellEnd"/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Пересаживать сеголетков и двухлетков в зимовальные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аэрации воды в зимовальных прудах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концентрацию кислорода в воде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Измерять проточность воды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оборудование для отлова рыбы в зимовальных прудах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вылова годовиков и двухлетков из зимовальных прудов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облова, учета и пересадки рыбы после зимовки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определения или измерения концентрации кислорода в воде и проточности воды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31"/>
        <w:gridCol w:w="554"/>
        <w:gridCol w:w="626"/>
        <w:gridCol w:w="805"/>
        <w:gridCol w:w="553"/>
        <w:gridCol w:w="528"/>
        <w:gridCol w:w="732"/>
        <w:gridCol w:w="1478"/>
        <w:gridCol w:w="76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товарного карпа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6857"/>
      </w:tblGrid>
      <w:tr w:rsidR="00224F3F" w:rsidRPr="00224F3F" w:rsidTr="00224F3F">
        <w:trPr>
          <w:trHeight w:val="15"/>
        </w:trPr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двухлетков и трехлетков карпа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Удобрение нагульных прудов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Агромелиоративные работы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Кормление культивируемых рыб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Облов нагульных прудов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выращиваемой рыбы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Зарыблять нагульные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плотность посадки рыбы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Удобрять нагульные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Готовить необходимые корма для рыб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различные методы учета товарной рыбы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определения плотности посадки рыбы в нагульные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выращивания двухлетков и трехлетков карпа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определения плотности посадки рыбы в нагульные пруды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удобрения нагульных прудов, их облова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Методы повышения продуктивности прудов во время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летования</w:t>
            </w:r>
            <w:proofErr w:type="spellEnd"/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31"/>
        <w:gridCol w:w="554"/>
        <w:gridCol w:w="786"/>
        <w:gridCol w:w="831"/>
        <w:gridCol w:w="368"/>
        <w:gridCol w:w="707"/>
        <w:gridCol w:w="553"/>
        <w:gridCol w:w="1480"/>
        <w:gridCol w:w="760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личинок, годовиков и выращивание посадочного материала и товарной рыбы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56"/>
      </w:tblGrid>
      <w:tr w:rsidR="00224F3F" w:rsidRPr="00224F3F" w:rsidTr="00224F3F">
        <w:trPr>
          <w:trHeight w:val="15"/>
        </w:trPr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Транспортирование личинок, годовиков растительноядных рыб,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веслоноса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сибирского осетра, пеляди, радужной форели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Зарыбление посадочным материалом прудов, озер, садков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молоди и товарной рыбы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оборудование для транспортировки рыбы разных видов, возраста, плотности посадки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плотность посадки различных видов рыб в пруды, озера, садки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Кормить рыбу в прудах, озерах, садках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Удобрять озера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Эксплуатировать садки различных типов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транспортировки рыбы разного возраста и вида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определения плотности посадки рыбы в садки и озера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кормления рыбы в прудах, озерах, садках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внесения удобрений в озера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садков различных типов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1"/>
        <w:gridCol w:w="554"/>
        <w:gridCol w:w="784"/>
        <w:gridCol w:w="832"/>
        <w:gridCol w:w="368"/>
        <w:gridCol w:w="707"/>
        <w:gridCol w:w="552"/>
        <w:gridCol w:w="1608"/>
        <w:gridCol w:w="63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ракообразных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853"/>
      </w:tblGrid>
      <w:tr w:rsidR="00224F3F" w:rsidRPr="00224F3F" w:rsidTr="00224F3F">
        <w:trPr>
          <w:trHeight w:val="15"/>
        </w:trPr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Разведение и выращивание сеголетков раков на продажу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товарных раков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товарных ракообразных в прудах, садках и бассейнах на теплых водах, в бассейнах установок с замкнутым водоснабжением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Разведение и выращивание сеголетков раков на продажу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технологические операции по выращиванию раков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технологические операции по выращиванию товарных ракообразных в прудах, садках, бассейнах, установках с замкнутым водоснабжением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условиям выращивания и кормам для ракообразных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конструкции прудов, садков, бассейнов, установок с замкнутым водоснабжением для выращивания ракообразных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331"/>
        <w:gridCol w:w="554"/>
        <w:gridCol w:w="731"/>
        <w:gridCol w:w="701"/>
        <w:gridCol w:w="553"/>
        <w:gridCol w:w="528"/>
        <w:gridCol w:w="732"/>
        <w:gridCol w:w="1478"/>
        <w:gridCol w:w="76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моллюсков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853"/>
      </w:tblGrid>
      <w:tr w:rsidR="00224F3F" w:rsidRPr="00224F3F" w:rsidTr="00224F3F">
        <w:trPr>
          <w:trHeight w:val="15"/>
        </w:trPr>
        <w:tc>
          <w:tcPr>
            <w:tcW w:w="258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устриц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мидий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морских гребешков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технологические операции по выращиванию устриц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технологические операции по обслуживанию коллекторов для мидий и морских гребешков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условиям выращивания устриц, мидий и морских гребешков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конструкции коллекторов и другого оборудования для выращивания моллюсков</w:t>
            </w:r>
          </w:p>
        </w:tc>
      </w:tr>
      <w:tr w:rsidR="00224F3F" w:rsidRPr="00224F3F" w:rsidTr="00224F3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1"/>
        <w:gridCol w:w="554"/>
        <w:gridCol w:w="817"/>
        <w:gridCol w:w="731"/>
        <w:gridCol w:w="436"/>
        <w:gridCol w:w="528"/>
        <w:gridCol w:w="731"/>
        <w:gridCol w:w="1478"/>
        <w:gridCol w:w="76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стандартных технологических операций 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532"/>
      </w:tblGrid>
      <w:tr w:rsidR="00224F3F" w:rsidRPr="00224F3F" w:rsidTr="00224F3F">
        <w:trPr>
          <w:trHeight w:val="15"/>
        </w:trPr>
        <w:tc>
          <w:tcPr>
            <w:tcW w:w="295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Техник-рыбовод</w:t>
            </w:r>
          </w:p>
        </w:tc>
      </w:tr>
      <w:tr w:rsidR="00224F3F" w:rsidRPr="00224F3F" w:rsidTr="00224F3F">
        <w:trPr>
          <w:trHeight w:val="15"/>
        </w:trPr>
        <w:tc>
          <w:tcPr>
            <w:tcW w:w="295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Инструктаж по охране труда на рабочем месте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93"/>
        <w:gridCol w:w="5682"/>
      </w:tblGrid>
      <w:tr w:rsidR="00224F3F" w:rsidRPr="00224F3F" w:rsidTr="00224F3F">
        <w:trPr>
          <w:trHeight w:val="15"/>
        </w:trPr>
        <w:tc>
          <w:tcPr>
            <w:tcW w:w="240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24F3F" w:rsidRPr="00224F3F" w:rsidTr="00224F3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</w:tr>
      <w:tr w:rsidR="00224F3F" w:rsidRPr="00224F3F" w:rsidTr="00224F3F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</w:tr>
      <w:tr w:rsidR="00224F3F" w:rsidRPr="00224F3F" w:rsidTr="00224F3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ЕТКС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§ 51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Рыбовод 6-го разряда</w:t>
            </w:r>
          </w:p>
        </w:tc>
      </w:tr>
      <w:tr w:rsidR="00224F3F" w:rsidRPr="00224F3F" w:rsidTr="00224F3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224F3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224F3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2636CF" wp14:editId="569B2E6B">
                      <wp:extent cx="104775" cy="190500"/>
                      <wp:effectExtent l="0" t="0" r="0" b="0"/>
                      <wp:docPr id="10" name="AutoShape 1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A5614" id="AutoShape 15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110902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Ихтиология и рыбоводство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119B75" wp14:editId="7AE552E9">
                <wp:extent cx="104775" cy="190500"/>
                <wp:effectExtent l="0" t="0" r="0" b="0"/>
                <wp:docPr id="9" name="AutoShape 16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FC8B7" id="AutoShape 16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224F3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31"/>
        <w:gridCol w:w="554"/>
        <w:gridCol w:w="730"/>
        <w:gridCol w:w="704"/>
        <w:gridCol w:w="550"/>
        <w:gridCol w:w="528"/>
        <w:gridCol w:w="732"/>
        <w:gridCol w:w="1478"/>
        <w:gridCol w:w="76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Разведение и выращивание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8"/>
      </w:tblGrid>
      <w:tr w:rsidR="00224F3F" w:rsidRPr="00224F3F" w:rsidTr="00224F3F">
        <w:trPr>
          <w:trHeight w:val="15"/>
        </w:trPr>
        <w:tc>
          <w:tcPr>
            <w:tcW w:w="295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Отбор, отсадка и выдержка производителей рыб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 дозы гипофизарных препаратов, приготовление суспензии гипофиза,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инъецирование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производителей рыб, контроль их созревания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Получение половых продуктов, определение их качества, осеменение и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обесклеивание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икры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икры в инкубационные аппараты, обеспечение оптимальных параметров инкубации икры, отбор больных и погибших икринок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Выдерживание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предличинок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подращивание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личинок и выращивание молоди рыб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товарной рыбы и беспозвоночных водных животных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Кормление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Бонитировка, инвентаризация племенной рыбы (измерение, взвешивание, мечение различными способами)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Транспортирование, пересадка, сортировка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разного возраста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рыбоводного журнала в соответствии с правилами</w:t>
            </w: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производителями рыб, стимулировать их созревание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Получать икру различными способами (отцеживанием, вскрытием, комбинированным методом)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Инкубировать икру в неподвижном, взвешенном и периодически взвешенном состоянии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Выдерживать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предличинок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инкубационных аппаратах, бассейнах, питомниках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Подращивать личинок и выращивать молодь в бассейнах, садках, прудах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Кормить объекты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учетом видовых особенностей и индивидуальной массы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Транспортировать оплодотворенную икру, личинок, молодь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Производить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интенсификационные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мероприятия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рыбоводный журнал в соответствии с правилами</w:t>
            </w: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Биологические особенности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их требования к внешней среде в различные периоды онтогенеза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Свойства половых клеток, характеристики качественной икры и спермы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Особенности инкубации икры осетровых, лососевых, карповых рыб и других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Особенности выдерживания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предличинок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подращивания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личинок, выращивания молоди и товарной рыбы и других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Особенности кормления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мере их роста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Методы транспортировки, пересадки, сортировки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Интенсификационные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методы, обеспечивающие повышение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рыбопродуктивности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рыбоводных прудов, озер</w:t>
            </w:r>
          </w:p>
        </w:tc>
      </w:tr>
      <w:tr w:rsidR="00224F3F" w:rsidRPr="00224F3F" w:rsidTr="00224F3F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ведения рыбоводного журнала</w:t>
            </w:r>
          </w:p>
        </w:tc>
      </w:tr>
      <w:tr w:rsidR="00224F3F" w:rsidRPr="00224F3F" w:rsidTr="00224F3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31"/>
        <w:gridCol w:w="554"/>
        <w:gridCol w:w="730"/>
        <w:gridCol w:w="704"/>
        <w:gridCol w:w="550"/>
        <w:gridCol w:w="528"/>
        <w:gridCol w:w="732"/>
        <w:gridCol w:w="1478"/>
        <w:gridCol w:w="763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Наблюдение за условиями выращивания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713"/>
      </w:tblGrid>
      <w:tr w:rsidR="00224F3F" w:rsidRPr="00224F3F" w:rsidTr="00224F3F">
        <w:trPr>
          <w:trHeight w:val="15"/>
        </w:trPr>
        <w:tc>
          <w:tcPr>
            <w:tcW w:w="277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параметров воды в рыбоводных емкостях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Поддержание оптимальных параметров рыбоводных технологических процессов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Ведение журнала регистрации условий выращивания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Пользоваться измерительными приборами: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оксиметром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pH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-метром,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ионометром</w:t>
            </w:r>
            <w:proofErr w:type="spellEnd"/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Находить неисправности в работе рыбоводного оборудования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Регулировать работу рыбоводного оборудования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Правильно вести журнал регистрации параметров воды</w:t>
            </w: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действия измерительных приборов и их характеристики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характеристики рыбоводного оборудования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 условий выращивания с использованием компьютерной техники</w:t>
            </w: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31"/>
        <w:gridCol w:w="554"/>
        <w:gridCol w:w="914"/>
        <w:gridCol w:w="701"/>
        <w:gridCol w:w="369"/>
        <w:gridCol w:w="706"/>
        <w:gridCol w:w="554"/>
        <w:gridCol w:w="1479"/>
        <w:gridCol w:w="761"/>
      </w:tblGrid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Ветеринарно-санитарные, лечебно-профилактические мероприятия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4F3F" w:rsidRPr="00224F3F" w:rsidTr="00224F3F">
        <w:trPr>
          <w:trHeight w:val="15"/>
        </w:trPr>
        <w:tc>
          <w:tcPr>
            <w:tcW w:w="221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6689"/>
      </w:tblGrid>
      <w:tr w:rsidR="00224F3F" w:rsidRPr="00224F3F" w:rsidTr="00224F3F">
        <w:trPr>
          <w:trHeight w:val="15"/>
        </w:trPr>
        <w:tc>
          <w:tcPr>
            <w:tcW w:w="2772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Лечебно-профилактическая обработка икры, личинок, молоди, производителей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Известкование,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летование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прудов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Дезинфекция рыбоводного оборудования</w:t>
            </w: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Применять методы профилактики и лечения объектов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аквакультуры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различные периоды онтогенеза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необходимое количество извести для внесения на ложе прудов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Готовить дезинфицирующие растворы определенной концентрации и обрабатывать рыбоводное оборудование</w:t>
            </w: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Правила лечебно-профилактической обработки икры в период инкубации, личинок в период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подращивания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мальков в период выращивания</w:t>
            </w:r>
          </w:p>
        </w:tc>
      </w:tr>
      <w:tr w:rsidR="00224F3F" w:rsidRPr="00224F3F" w:rsidTr="00224F3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по известкованию ложа прудов и дезинфекции рыбоводного оборудования</w:t>
            </w:r>
          </w:p>
        </w:tc>
      </w:tr>
      <w:tr w:rsidR="00224F3F" w:rsidRPr="00224F3F" w:rsidTr="00224F3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24F3F" w:rsidRPr="00224F3F" w:rsidRDefault="00224F3F" w:rsidP="00224F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24F3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Сведения об организациях - разработчиках профессионального стандарта</w:t>
      </w:r>
    </w:p>
    <w:p w:rsidR="00224F3F" w:rsidRPr="00224F3F" w:rsidRDefault="00224F3F" w:rsidP="00224F3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4F3F" w:rsidRPr="00224F3F" w:rsidTr="00224F3F">
        <w:trPr>
          <w:trHeight w:val="15"/>
        </w:trPr>
        <w:tc>
          <w:tcPr>
            <w:tcW w:w="997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</w:tr>
      <w:tr w:rsidR="00224F3F" w:rsidRPr="00224F3F" w:rsidTr="00224F3F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ВПО "Калининградский государственный технический университет", город Калининград</w:t>
            </w:r>
          </w:p>
        </w:tc>
      </w:tr>
      <w:tr w:rsidR="00224F3F" w:rsidRPr="00224F3F" w:rsidTr="00224F3F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Ректор Волкогон Владимир Алексеевич</w:t>
            </w:r>
          </w:p>
        </w:tc>
      </w:tr>
    </w:tbl>
    <w:p w:rsidR="00224F3F" w:rsidRPr="00224F3F" w:rsidRDefault="00224F3F" w:rsidP="00224F3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24F3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6"/>
      </w:tblGrid>
      <w:tr w:rsidR="00224F3F" w:rsidRPr="00224F3F" w:rsidTr="00224F3F">
        <w:trPr>
          <w:trHeight w:val="15"/>
        </w:trPr>
        <w:tc>
          <w:tcPr>
            <w:tcW w:w="739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425" w:type="dxa"/>
            <w:hideMark/>
          </w:tcPr>
          <w:p w:rsidR="00224F3F" w:rsidRPr="00224F3F" w:rsidRDefault="00224F3F" w:rsidP="0022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Агентство по рыболовству и развитию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рыбохозяйственного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комплекса Калининградской области,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Вестрыбфлот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Западно-Балтийское территориальное управление 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Росрыболовства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Калининградский областной союз рыболовецких колхозов,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Атлантрыбфлот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Аквафид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Запбалтрыбвод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Калининград</w:t>
            </w:r>
          </w:p>
        </w:tc>
      </w:tr>
      <w:tr w:rsidR="00224F3F" w:rsidRPr="00224F3F" w:rsidTr="00224F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F3F" w:rsidRPr="00224F3F" w:rsidRDefault="00224F3F" w:rsidP="00224F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ФГУП "</w:t>
            </w:r>
            <w:proofErr w:type="spellStart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АтлантНИРО</w:t>
            </w:r>
            <w:proofErr w:type="spellEnd"/>
            <w:r w:rsidRPr="00224F3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город Калининград</w:t>
            </w:r>
          </w:p>
        </w:tc>
      </w:tr>
    </w:tbl>
    <w:p w:rsidR="00224F3F" w:rsidRPr="00224F3F" w:rsidRDefault="00224F3F" w:rsidP="00224F3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224F3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224F3F" w:rsidRDefault="00224F3F">
      <w:bookmarkStart w:id="0" w:name="_GoBack"/>
      <w:bookmarkEnd w:id="0"/>
    </w:p>
    <w:sectPr w:rsidR="002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8C"/>
    <w:rsid w:val="001745D9"/>
    <w:rsid w:val="00224F3F"/>
    <w:rsid w:val="003819BF"/>
    <w:rsid w:val="006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4A37"/>
  <w15:chartTrackingRefBased/>
  <w15:docId w15:val="{675453AE-0CA9-4B79-B622-D32DAFE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4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4F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4F3F"/>
  </w:style>
  <w:style w:type="paragraph" w:customStyle="1" w:styleId="msonormal0">
    <w:name w:val="msonormal"/>
    <w:basedOn w:val="a"/>
    <w:rsid w:val="0022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4F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F3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9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6377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21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70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295" TargetMode="External"/><Relationship Id="rId13" Type="http://schemas.openxmlformats.org/officeDocument/2006/relationships/hyperlink" Target="http://docs.cntd.ru/document/5200295" TargetMode="External"/><Relationship Id="rId18" Type="http://schemas.openxmlformats.org/officeDocument/2006/relationships/hyperlink" Target="http://docs.cntd.ru/document/8425024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5200295" TargetMode="External"/><Relationship Id="rId12" Type="http://schemas.openxmlformats.org/officeDocument/2006/relationships/hyperlink" Target="http://docs.cntd.ru/document/1200110162" TargetMode="External"/><Relationship Id="rId17" Type="http://schemas.openxmlformats.org/officeDocument/2006/relationships/hyperlink" Target="http://docs.cntd.ru/document/9017768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2002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420389262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901776871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842502411" TargetMode="External"/><Relationship Id="rId4" Type="http://schemas.openxmlformats.org/officeDocument/2006/relationships/hyperlink" Target="http://docs.cntd.ru/document/420389262" TargetMode="External"/><Relationship Id="rId9" Type="http://schemas.openxmlformats.org/officeDocument/2006/relationships/hyperlink" Target="http://docs.cntd.ru/document/5200295" TargetMode="External"/><Relationship Id="rId14" Type="http://schemas.openxmlformats.org/officeDocument/2006/relationships/hyperlink" Target="http://docs.cntd.ru/document/90177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2835</Words>
  <Characters>16162</Characters>
  <Application>Microsoft Office Word</Application>
  <DocSecurity>0</DocSecurity>
  <Lines>134</Lines>
  <Paragraphs>37</Paragraphs>
  <ScaleCrop>false</ScaleCrop>
  <Company>diakov.net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2018-08-27T07:03:00Z</dcterms:created>
  <dcterms:modified xsi:type="dcterms:W3CDTF">2018-08-27T07:03:00Z</dcterms:modified>
</cp:coreProperties>
</file>