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20" w:rsidRPr="00356D20" w:rsidRDefault="00356D20" w:rsidP="00356D2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56D20">
        <w:rPr>
          <w:rFonts w:ascii="Arial" w:eastAsia="Times New Roman" w:hAnsi="Arial" w:cs="Arial"/>
          <w:b/>
          <w:bCs/>
          <w:color w:val="2D2D2D"/>
          <w:spacing w:val="2"/>
          <w:kern w:val="36"/>
          <w:sz w:val="46"/>
          <w:szCs w:val="46"/>
          <w:lang w:eastAsia="ru-RU"/>
        </w:rPr>
        <w:t>ГОСТ Р 57615-2017 Фитнес-услуги. Требования к фитнес-программам</w:t>
      </w:r>
    </w:p>
    <w:p w:rsidR="00356D20" w:rsidRPr="00356D20" w:rsidRDefault="00356D20" w:rsidP="00356D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br/>
        <w:t>ГОСТ Р 57615-2017</w:t>
      </w:r>
    </w:p>
    <w:p w:rsidR="00356D20" w:rsidRPr="00356D20" w:rsidRDefault="00356D20" w:rsidP="00356D2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56D20">
        <w:rPr>
          <w:rFonts w:ascii="Arial" w:eastAsia="Times New Roman" w:hAnsi="Arial" w:cs="Arial"/>
          <w:color w:val="3C3C3C"/>
          <w:spacing w:val="2"/>
          <w:sz w:val="31"/>
          <w:szCs w:val="31"/>
          <w:lang w:eastAsia="ru-RU"/>
        </w:rPr>
        <w:t>     </w:t>
      </w:r>
      <w:r w:rsidRPr="00356D20">
        <w:rPr>
          <w:rFonts w:ascii="Arial" w:eastAsia="Times New Roman" w:hAnsi="Arial" w:cs="Arial"/>
          <w:color w:val="3C3C3C"/>
          <w:spacing w:val="2"/>
          <w:sz w:val="31"/>
          <w:szCs w:val="31"/>
          <w:lang w:eastAsia="ru-RU"/>
        </w:rPr>
        <w:br/>
        <w:t>     </w:t>
      </w:r>
      <w:r w:rsidRPr="00356D20">
        <w:rPr>
          <w:rFonts w:ascii="Arial" w:eastAsia="Times New Roman" w:hAnsi="Arial" w:cs="Arial"/>
          <w:color w:val="3C3C3C"/>
          <w:spacing w:val="2"/>
          <w:sz w:val="31"/>
          <w:szCs w:val="31"/>
          <w:lang w:eastAsia="ru-RU"/>
        </w:rPr>
        <w:br/>
        <w:t>НАЦИОНАЛЬНЫЙ СТАНДАРТ РОССИЙСКОЙ ФЕДЕРАЦИИ</w:t>
      </w:r>
    </w:p>
    <w:p w:rsidR="00356D20" w:rsidRPr="00356D20" w:rsidRDefault="00356D20" w:rsidP="00356D2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56D20">
        <w:rPr>
          <w:rFonts w:ascii="Arial" w:eastAsia="Times New Roman" w:hAnsi="Arial" w:cs="Arial"/>
          <w:color w:val="3C3C3C"/>
          <w:spacing w:val="2"/>
          <w:sz w:val="31"/>
          <w:szCs w:val="31"/>
          <w:lang w:eastAsia="ru-RU"/>
        </w:rPr>
        <w:t>Фитнес-услуги</w:t>
      </w:r>
    </w:p>
    <w:p w:rsidR="00356D20" w:rsidRPr="00356D20" w:rsidRDefault="00356D20" w:rsidP="00356D2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56D20">
        <w:rPr>
          <w:rFonts w:ascii="Arial" w:eastAsia="Times New Roman" w:hAnsi="Arial" w:cs="Arial"/>
          <w:color w:val="3C3C3C"/>
          <w:spacing w:val="2"/>
          <w:sz w:val="31"/>
          <w:szCs w:val="31"/>
          <w:lang w:eastAsia="ru-RU"/>
        </w:rPr>
        <w:t>ТРЕБОВАНИЯ К ФИТНЕС-ПРОГРАММАМ</w:t>
      </w:r>
    </w:p>
    <w:p w:rsidR="00356D20" w:rsidRPr="00356D20" w:rsidRDefault="00356D20" w:rsidP="00356D20">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356D20">
        <w:rPr>
          <w:rFonts w:ascii="Arial" w:eastAsia="Times New Roman" w:hAnsi="Arial" w:cs="Arial"/>
          <w:color w:val="3C3C3C"/>
          <w:spacing w:val="2"/>
          <w:sz w:val="31"/>
          <w:szCs w:val="31"/>
          <w:lang w:val="en-US" w:eastAsia="ru-RU"/>
        </w:rPr>
        <w:t>Services of the fitness. Requirements to fitness programs</w:t>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ОКС 03.080.30</w:t>
      </w:r>
    </w:p>
    <w:p w:rsidR="00356D20" w:rsidRPr="00356D20" w:rsidRDefault="00356D20" w:rsidP="00356D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Дата введения 2018-05-01</w:t>
      </w:r>
    </w:p>
    <w:p w:rsidR="00356D20" w:rsidRPr="00356D20" w:rsidRDefault="00356D20" w:rsidP="00356D2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56D20">
        <w:rPr>
          <w:rFonts w:ascii="Arial" w:eastAsia="Times New Roman" w:hAnsi="Arial" w:cs="Arial"/>
          <w:color w:val="3C3C3C"/>
          <w:spacing w:val="2"/>
          <w:sz w:val="31"/>
          <w:szCs w:val="31"/>
          <w:lang w:eastAsia="ru-RU"/>
        </w:rPr>
        <w:t>Предисловие</w:t>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1 РАЗРАБОТАН Акционерным обществом "Всероссийский научно-исследовательский институт сертификации" (АО "ВНИИС"), Обществом с ограниченной ответственностью "Международное агентство сертификации" (ООО "MAC"), Негосударственным образовательным учреждением "Национальный университет фитнеса" (НОУ "Национальный университет фитнеса"), Автономной некоммерческой организацией Образовательный центр "Академия фитнеса" (АНО ОЦ "Академия фитнеса"), ФГБОУ ВО "Российский государственный университет физической культуры, спорта, молодежи и туризма (</w:t>
      </w:r>
      <w:proofErr w:type="spellStart"/>
      <w:r w:rsidRPr="00356D20">
        <w:rPr>
          <w:rFonts w:ascii="Arial" w:eastAsia="Times New Roman" w:hAnsi="Arial" w:cs="Arial"/>
          <w:color w:val="2D2D2D"/>
          <w:spacing w:val="2"/>
          <w:sz w:val="21"/>
          <w:szCs w:val="21"/>
          <w:lang w:eastAsia="ru-RU"/>
        </w:rPr>
        <w:t>РГУФКСМиТ</w:t>
      </w:r>
      <w:proofErr w:type="spellEnd"/>
      <w:r w:rsidRPr="00356D20">
        <w:rPr>
          <w:rFonts w:ascii="Arial" w:eastAsia="Times New Roman" w:hAnsi="Arial" w:cs="Arial"/>
          <w:color w:val="2D2D2D"/>
          <w:spacing w:val="2"/>
          <w:sz w:val="21"/>
          <w:szCs w:val="21"/>
          <w:lang w:eastAsia="ru-RU"/>
        </w:rPr>
        <w:t xml:space="preserve">)", Обществом с ограниченной ответственностью "Фитнес </w:t>
      </w:r>
      <w:proofErr w:type="spellStart"/>
      <w:r w:rsidRPr="00356D20">
        <w:rPr>
          <w:rFonts w:ascii="Arial" w:eastAsia="Times New Roman" w:hAnsi="Arial" w:cs="Arial"/>
          <w:color w:val="2D2D2D"/>
          <w:spacing w:val="2"/>
          <w:sz w:val="21"/>
          <w:szCs w:val="21"/>
          <w:lang w:eastAsia="ru-RU"/>
        </w:rPr>
        <w:t>Дивижин</w:t>
      </w:r>
      <w:proofErr w:type="spellEnd"/>
      <w:r w:rsidRPr="00356D20">
        <w:rPr>
          <w:rFonts w:ascii="Arial" w:eastAsia="Times New Roman" w:hAnsi="Arial" w:cs="Arial"/>
          <w:color w:val="2D2D2D"/>
          <w:spacing w:val="2"/>
          <w:sz w:val="21"/>
          <w:szCs w:val="21"/>
          <w:lang w:eastAsia="ru-RU"/>
        </w:rPr>
        <w:t xml:space="preserve">" (ООО "Фитнес </w:t>
      </w:r>
      <w:proofErr w:type="spellStart"/>
      <w:r w:rsidRPr="00356D20">
        <w:rPr>
          <w:rFonts w:ascii="Arial" w:eastAsia="Times New Roman" w:hAnsi="Arial" w:cs="Arial"/>
          <w:color w:val="2D2D2D"/>
          <w:spacing w:val="2"/>
          <w:sz w:val="21"/>
          <w:szCs w:val="21"/>
          <w:lang w:eastAsia="ru-RU"/>
        </w:rPr>
        <w:t>Дивижин</w:t>
      </w:r>
      <w:proofErr w:type="spellEnd"/>
      <w:r w:rsidRPr="00356D20">
        <w:rPr>
          <w:rFonts w:ascii="Arial" w:eastAsia="Times New Roman" w:hAnsi="Arial" w:cs="Arial"/>
          <w:color w:val="2D2D2D"/>
          <w:spacing w:val="2"/>
          <w:sz w:val="21"/>
          <w:szCs w:val="21"/>
          <w:lang w:eastAsia="ru-RU"/>
        </w:rPr>
        <w:t>")</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2 ВНЕСЕН Техническим комитетом по стандартизации ТК 342 "Услуги населению"</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3 УТВЕРЖДЕН И ВВЕДЕН В ДЕЙСТВИЕ </w:t>
      </w:r>
      <w:hyperlink r:id="rId4" w:history="1">
        <w:r w:rsidRPr="00356D20">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17 августа 2017 г. N 911-ст</w:t>
        </w:r>
      </w:hyperlink>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4 ВВЕДЕН ВПЕРВЫЕ</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r w:rsidRPr="00356D20">
        <w:rPr>
          <w:rFonts w:ascii="Arial" w:eastAsia="Times New Roman" w:hAnsi="Arial" w:cs="Arial"/>
          <w:i/>
          <w:iCs/>
          <w:color w:val="2D2D2D"/>
          <w:spacing w:val="2"/>
          <w:sz w:val="21"/>
          <w:szCs w:val="21"/>
          <w:lang w:eastAsia="ru-RU"/>
        </w:rPr>
        <w:t>Правила применения настоящего стандарта установлены в</w:t>
      </w:r>
      <w:r w:rsidRPr="00356D20">
        <w:rPr>
          <w:rFonts w:ascii="Arial" w:eastAsia="Times New Roman" w:hAnsi="Arial" w:cs="Arial"/>
          <w:color w:val="2D2D2D"/>
          <w:spacing w:val="2"/>
          <w:sz w:val="21"/>
          <w:szCs w:val="21"/>
          <w:lang w:eastAsia="ru-RU"/>
        </w:rPr>
        <w:t> </w:t>
      </w:r>
      <w:hyperlink r:id="rId5" w:history="1">
        <w:r w:rsidRPr="00356D20">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356D20">
        <w:rPr>
          <w:rFonts w:ascii="Arial" w:eastAsia="Times New Roman" w:hAnsi="Arial" w:cs="Arial"/>
          <w:i/>
          <w:iCs/>
          <w:color w:val="2D2D2D"/>
          <w:spacing w:val="2"/>
          <w:sz w:val="21"/>
          <w:szCs w:val="21"/>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w:t>
      </w:r>
      <w:r w:rsidRPr="00356D20">
        <w:rPr>
          <w:rFonts w:ascii="Arial" w:eastAsia="Times New Roman" w:hAnsi="Arial" w:cs="Arial"/>
          <w:i/>
          <w:iCs/>
          <w:color w:val="2D2D2D"/>
          <w:spacing w:val="2"/>
          <w:sz w:val="21"/>
          <w:szCs w:val="21"/>
          <w:lang w:eastAsia="ru-RU"/>
        </w:rPr>
        <w:lastRenderedPageBreak/>
        <w:t>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56D20">
        <w:rPr>
          <w:rFonts w:ascii="Arial" w:eastAsia="Times New Roman" w:hAnsi="Arial" w:cs="Arial"/>
          <w:color w:val="3C3C3C"/>
          <w:spacing w:val="2"/>
          <w:sz w:val="31"/>
          <w:szCs w:val="31"/>
          <w:lang w:eastAsia="ru-RU"/>
        </w:rPr>
        <w:t>1 Область применения</w:t>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br/>
        <w:t>Настоящий стандарт устанавливает требования к фитнес-программам и персоналу, реализующему фитнес-программы.</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Настоящий стандарт предназначен для применения юридическими лицами и индивидуальными предпринимателями в сфере фитнес-услуг, реализующими фитнес-программы.</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56D20">
        <w:rPr>
          <w:rFonts w:ascii="Arial" w:eastAsia="Times New Roman" w:hAnsi="Arial" w:cs="Arial"/>
          <w:color w:val="3C3C3C"/>
          <w:spacing w:val="2"/>
          <w:sz w:val="31"/>
          <w:szCs w:val="31"/>
          <w:lang w:eastAsia="ru-RU"/>
        </w:rPr>
        <w:t>2 Нормативные ссылки</w:t>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hyperlink r:id="rId6" w:history="1">
        <w:r w:rsidRPr="00356D20">
          <w:rPr>
            <w:rFonts w:ascii="Arial" w:eastAsia="Times New Roman" w:hAnsi="Arial" w:cs="Arial"/>
            <w:color w:val="00466E"/>
            <w:spacing w:val="2"/>
            <w:sz w:val="21"/>
            <w:szCs w:val="21"/>
            <w:u w:val="single"/>
            <w:lang w:eastAsia="ru-RU"/>
          </w:rPr>
          <w:t>ГОСТ Р 56644-2015</w:t>
        </w:r>
      </w:hyperlink>
      <w:r w:rsidRPr="00356D20">
        <w:rPr>
          <w:rFonts w:ascii="Arial" w:eastAsia="Times New Roman" w:hAnsi="Arial" w:cs="Arial"/>
          <w:color w:val="2D2D2D"/>
          <w:spacing w:val="2"/>
          <w:sz w:val="21"/>
          <w:szCs w:val="21"/>
          <w:lang w:eastAsia="ru-RU"/>
        </w:rPr>
        <w:t> Услуги населению. Фитнес-услуги. Общие требования</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hyperlink r:id="rId7" w:history="1">
        <w:r w:rsidRPr="00356D20">
          <w:rPr>
            <w:rFonts w:ascii="Arial" w:eastAsia="Times New Roman" w:hAnsi="Arial" w:cs="Arial"/>
            <w:color w:val="00466E"/>
            <w:spacing w:val="2"/>
            <w:sz w:val="21"/>
            <w:szCs w:val="21"/>
            <w:u w:val="single"/>
            <w:lang w:eastAsia="ru-RU"/>
          </w:rPr>
          <w:t>ГОСТ Р 57116</w:t>
        </w:r>
      </w:hyperlink>
      <w:r w:rsidRPr="00356D20">
        <w:rPr>
          <w:rFonts w:ascii="Arial" w:eastAsia="Times New Roman" w:hAnsi="Arial" w:cs="Arial"/>
          <w:color w:val="2D2D2D"/>
          <w:spacing w:val="2"/>
          <w:sz w:val="21"/>
          <w:szCs w:val="21"/>
          <w:lang w:eastAsia="ru-RU"/>
        </w:rPr>
        <w:t> Фитнес-услуги. Общие требования к фитнес-объектам</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hyperlink r:id="rId8" w:history="1">
        <w:r w:rsidRPr="00356D20">
          <w:rPr>
            <w:rFonts w:ascii="Arial" w:eastAsia="Times New Roman" w:hAnsi="Arial" w:cs="Arial"/>
            <w:color w:val="00466E"/>
            <w:spacing w:val="2"/>
            <w:sz w:val="21"/>
            <w:szCs w:val="21"/>
            <w:u w:val="single"/>
            <w:lang w:eastAsia="ru-RU"/>
          </w:rPr>
          <w:t>ГОСТ Р 57138</w:t>
        </w:r>
      </w:hyperlink>
      <w:r w:rsidRPr="00356D20">
        <w:rPr>
          <w:rFonts w:ascii="Arial" w:eastAsia="Times New Roman" w:hAnsi="Arial" w:cs="Arial"/>
          <w:color w:val="2D2D2D"/>
          <w:spacing w:val="2"/>
          <w:sz w:val="21"/>
          <w:szCs w:val="21"/>
          <w:lang w:eastAsia="ru-RU"/>
        </w:rPr>
        <w:t> Фитнес-услуги для детей и подростков. Общие требования</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lastRenderedPageBreak/>
        <w:br/>
      </w:r>
    </w:p>
    <w:p w:rsidR="00356D20" w:rsidRPr="00356D20" w:rsidRDefault="00356D20" w:rsidP="00356D2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56D20">
        <w:rPr>
          <w:rFonts w:ascii="Arial" w:eastAsia="Times New Roman" w:hAnsi="Arial" w:cs="Arial"/>
          <w:color w:val="3C3C3C"/>
          <w:spacing w:val="2"/>
          <w:sz w:val="31"/>
          <w:szCs w:val="31"/>
          <w:lang w:eastAsia="ru-RU"/>
        </w:rPr>
        <w:t>3 Термины и определения</w:t>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br/>
        <w:t>В настоящем стандарте применены термины по </w:t>
      </w:r>
      <w:hyperlink r:id="rId9" w:history="1">
        <w:r w:rsidRPr="00356D20">
          <w:rPr>
            <w:rFonts w:ascii="Arial" w:eastAsia="Times New Roman" w:hAnsi="Arial" w:cs="Arial"/>
            <w:color w:val="00466E"/>
            <w:spacing w:val="2"/>
            <w:sz w:val="21"/>
            <w:szCs w:val="21"/>
            <w:u w:val="single"/>
            <w:lang w:eastAsia="ru-RU"/>
          </w:rPr>
          <w:t>ГОСТ Р 56644-2015</w:t>
        </w:r>
      </w:hyperlink>
      <w:r w:rsidRPr="00356D20">
        <w:rPr>
          <w:rFonts w:ascii="Arial" w:eastAsia="Times New Roman" w:hAnsi="Arial" w:cs="Arial"/>
          <w:color w:val="2D2D2D"/>
          <w:spacing w:val="2"/>
          <w:sz w:val="21"/>
          <w:szCs w:val="21"/>
          <w:lang w:eastAsia="ru-RU"/>
        </w:rPr>
        <w:t>, </w:t>
      </w:r>
      <w:hyperlink r:id="rId10" w:history="1">
        <w:r w:rsidRPr="00356D20">
          <w:rPr>
            <w:rFonts w:ascii="Arial" w:eastAsia="Times New Roman" w:hAnsi="Arial" w:cs="Arial"/>
            <w:color w:val="00466E"/>
            <w:spacing w:val="2"/>
            <w:sz w:val="21"/>
            <w:szCs w:val="21"/>
            <w:u w:val="single"/>
            <w:lang w:eastAsia="ru-RU"/>
          </w:rPr>
          <w:t>ГОСТ Р 57116</w:t>
        </w:r>
      </w:hyperlink>
      <w:r w:rsidRPr="00356D20">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3.1 </w:t>
      </w:r>
      <w:r w:rsidRPr="00356D20">
        <w:rPr>
          <w:rFonts w:ascii="Arial" w:eastAsia="Times New Roman" w:hAnsi="Arial" w:cs="Arial"/>
          <w:b/>
          <w:bCs/>
          <w:color w:val="2D2D2D"/>
          <w:spacing w:val="2"/>
          <w:sz w:val="21"/>
          <w:szCs w:val="21"/>
          <w:lang w:eastAsia="ru-RU"/>
        </w:rPr>
        <w:t>фитнес-программа:</w:t>
      </w:r>
      <w:r w:rsidRPr="00356D20">
        <w:rPr>
          <w:rFonts w:ascii="Arial" w:eastAsia="Times New Roman" w:hAnsi="Arial" w:cs="Arial"/>
          <w:color w:val="2D2D2D"/>
          <w:spacing w:val="2"/>
          <w:sz w:val="21"/>
          <w:szCs w:val="21"/>
          <w:lang w:eastAsia="ru-RU"/>
        </w:rPr>
        <w:t> Краткое документированное изложение методики построения и реализации фитнес-услуг потребителям.</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Примечание - В фитнес-программах, как правило, отражают комбинации физических упражнений, их последовательность, продолжительность занятий и объем физических нагрузок.</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3.2 </w:t>
      </w:r>
      <w:r w:rsidRPr="00356D20">
        <w:rPr>
          <w:rFonts w:ascii="Arial" w:eastAsia="Times New Roman" w:hAnsi="Arial" w:cs="Arial"/>
          <w:b/>
          <w:bCs/>
          <w:color w:val="2D2D2D"/>
          <w:spacing w:val="2"/>
          <w:sz w:val="21"/>
          <w:szCs w:val="21"/>
          <w:lang w:eastAsia="ru-RU"/>
        </w:rPr>
        <w:t>фитнес-оборудование:</w:t>
      </w:r>
      <w:r w:rsidRPr="00356D20">
        <w:rPr>
          <w:rFonts w:ascii="Arial" w:eastAsia="Times New Roman" w:hAnsi="Arial" w:cs="Arial"/>
          <w:color w:val="2D2D2D"/>
          <w:spacing w:val="2"/>
          <w:sz w:val="21"/>
          <w:szCs w:val="21"/>
          <w:lang w:eastAsia="ru-RU"/>
        </w:rPr>
        <w:t> Спортивные снаряды, приспособления, устройства, инвентарь, механические и электронные средства, использование которых предусмотрено при реализации фитнес-программ.</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56D20">
        <w:rPr>
          <w:rFonts w:ascii="Arial" w:eastAsia="Times New Roman" w:hAnsi="Arial" w:cs="Arial"/>
          <w:color w:val="3C3C3C"/>
          <w:spacing w:val="2"/>
          <w:sz w:val="31"/>
          <w:szCs w:val="31"/>
          <w:lang w:eastAsia="ru-RU"/>
        </w:rPr>
        <w:t>4 Задачи реализации фитнес-программ</w:t>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4.1 К задачам реализации фитнес-программ относят:</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укрепление здоровья потребителей фитнес-услуг и профилактику заболеваний;</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всестороннее и гармоническое воспитание физических качеств потребителей фитнес-услуг, совершенствование телосложения;</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формирование у потребителей основ техники жизненно важных и профессионально-прикладных двигательных умений и навыков;</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формирование устойчивого интереса потребителей фитнес-услуг к занятиям фитнесом и умения самостоятельно заниматься.</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56D20">
        <w:rPr>
          <w:rFonts w:ascii="Arial" w:eastAsia="Times New Roman" w:hAnsi="Arial" w:cs="Arial"/>
          <w:color w:val="3C3C3C"/>
          <w:spacing w:val="2"/>
          <w:sz w:val="31"/>
          <w:szCs w:val="31"/>
          <w:lang w:eastAsia="ru-RU"/>
        </w:rPr>
        <w:t>5 Классификация фитнес-программ</w:t>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5.1 Настоящий стандарт классифицирует фитнес-программы по следующим признакам:</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целевой направленности (развивающая, поддерживающая, рекреативная, реабилитационная, профилактическая);</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lastRenderedPageBreak/>
        <w:br/>
        <w:t>- функциональной направленности (аэробная, анаэробная, силовая, комплексная);</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структуре движений (ациклические, циклические, смешанные);</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уровню интенсивности нагрузки (низкая, средняя, высокая);</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анатомическим признакам (для мышц верхней конечности и плечевого пояса, для мышц нижней конечности и тазового пояса, для мышц туловища, для всех мышечных групп тела);</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возрастному составу (для детей и подростков, среднего и пожилого возраста, смешанная);</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гендерному составу (для мужчин, для женщин, смешанная программа);</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количественному составу (групповые, индивидуальные без тренера/инструктора, индивидуальные с тренером/инструктором);</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месту и среде проведения (в фитнес-объекте, вне фитнес-объекта, комплексная среда);</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xml:space="preserve">- фитнес-зонам проведения (тренажерные залы, включая </w:t>
      </w:r>
      <w:proofErr w:type="spellStart"/>
      <w:r w:rsidRPr="00356D20">
        <w:rPr>
          <w:rFonts w:ascii="Arial" w:eastAsia="Times New Roman" w:hAnsi="Arial" w:cs="Arial"/>
          <w:color w:val="2D2D2D"/>
          <w:spacing w:val="2"/>
          <w:sz w:val="21"/>
          <w:szCs w:val="21"/>
          <w:lang w:eastAsia="ru-RU"/>
        </w:rPr>
        <w:t>кардиозоны</w:t>
      </w:r>
      <w:proofErr w:type="spellEnd"/>
      <w:r w:rsidRPr="00356D20">
        <w:rPr>
          <w:rFonts w:ascii="Arial" w:eastAsia="Times New Roman" w:hAnsi="Arial" w:cs="Arial"/>
          <w:color w:val="2D2D2D"/>
          <w:spacing w:val="2"/>
          <w:sz w:val="21"/>
          <w:szCs w:val="21"/>
          <w:lang w:eastAsia="ru-RU"/>
        </w:rPr>
        <w:t xml:space="preserve">, залы групповых занятий, залы со специальным фитнес-оборудованием: для </w:t>
      </w:r>
      <w:proofErr w:type="spellStart"/>
      <w:r w:rsidRPr="00356D20">
        <w:rPr>
          <w:rFonts w:ascii="Arial" w:eastAsia="Times New Roman" w:hAnsi="Arial" w:cs="Arial"/>
          <w:color w:val="2D2D2D"/>
          <w:spacing w:val="2"/>
          <w:sz w:val="21"/>
          <w:szCs w:val="21"/>
          <w:lang w:eastAsia="ru-RU"/>
        </w:rPr>
        <w:t>велопрограмм</w:t>
      </w:r>
      <w:proofErr w:type="spellEnd"/>
      <w:r w:rsidRPr="00356D20">
        <w:rPr>
          <w:rFonts w:ascii="Arial" w:eastAsia="Times New Roman" w:hAnsi="Arial" w:cs="Arial"/>
          <w:color w:val="2D2D2D"/>
          <w:spacing w:val="2"/>
          <w:sz w:val="21"/>
          <w:szCs w:val="21"/>
          <w:lang w:eastAsia="ru-RU"/>
        </w:rPr>
        <w:t xml:space="preserve">, единоборств, </w:t>
      </w:r>
      <w:proofErr w:type="spellStart"/>
      <w:r w:rsidRPr="00356D20">
        <w:rPr>
          <w:rFonts w:ascii="Arial" w:eastAsia="Times New Roman" w:hAnsi="Arial" w:cs="Arial"/>
          <w:color w:val="2D2D2D"/>
          <w:spacing w:val="2"/>
          <w:sz w:val="21"/>
          <w:szCs w:val="21"/>
          <w:lang w:eastAsia="ru-RU"/>
        </w:rPr>
        <w:t>пилатеса</w:t>
      </w:r>
      <w:proofErr w:type="spellEnd"/>
      <w:r w:rsidRPr="00356D20">
        <w:rPr>
          <w:rFonts w:ascii="Arial" w:eastAsia="Times New Roman" w:hAnsi="Arial" w:cs="Arial"/>
          <w:color w:val="2D2D2D"/>
          <w:spacing w:val="2"/>
          <w:sz w:val="21"/>
          <w:szCs w:val="21"/>
          <w:lang w:eastAsia="ru-RU"/>
        </w:rPr>
        <w:t xml:space="preserve"> и др., залы для детского фитнеса, плавательные бассейны);</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технической оснащенности (с использованием спортивного оборудования, без использования оборудования).</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5.2 Фитнес-программы могут быть лицензионными и/или внутриклубными.</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5.2.1 К лицензионным фитнес-программам относят запатентованные программы, имеющие авторские права конкретных разработчиков (например, правообладателей методик занятий, международных и зарубежных изготовителей фитнес-оборудования, авторизованных дилеров и др.) и реализуемые под известным торговым знаком (брендом, маркой). Фитнес-программы, которые реализуют под международными (зарубежными) брендами, должны соответствовать требованиям разработчиков и не противоречить законодательству Российской Федерации в области физической культуры и спорта.</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5.2.2 К внутриклубным фитнес-программам относят программы, разработанные тренерами/инструкторами конкретного фитнес-объекта или сетевых фитнес-объектов.</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56D20">
        <w:rPr>
          <w:rFonts w:ascii="Arial" w:eastAsia="Times New Roman" w:hAnsi="Arial" w:cs="Arial"/>
          <w:color w:val="3C3C3C"/>
          <w:spacing w:val="2"/>
          <w:sz w:val="31"/>
          <w:szCs w:val="31"/>
          <w:lang w:eastAsia="ru-RU"/>
        </w:rPr>
        <w:t>6 Общие требования к фитнес-программам</w:t>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6.1 Фитнес-программы должны соответствовать требованиям </w:t>
      </w:r>
      <w:hyperlink r:id="rId11" w:history="1">
        <w:r w:rsidRPr="00356D20">
          <w:rPr>
            <w:rFonts w:ascii="Arial" w:eastAsia="Times New Roman" w:hAnsi="Arial" w:cs="Arial"/>
            <w:color w:val="00466E"/>
            <w:spacing w:val="2"/>
            <w:sz w:val="21"/>
            <w:szCs w:val="21"/>
            <w:u w:val="single"/>
            <w:lang w:eastAsia="ru-RU"/>
          </w:rPr>
          <w:t>ГОСТ Р 56644-2015</w:t>
        </w:r>
      </w:hyperlink>
      <w:r w:rsidRPr="00356D20">
        <w:rPr>
          <w:rFonts w:ascii="Arial" w:eastAsia="Times New Roman" w:hAnsi="Arial" w:cs="Arial"/>
          <w:color w:val="2D2D2D"/>
          <w:spacing w:val="2"/>
          <w:sz w:val="21"/>
          <w:szCs w:val="21"/>
          <w:lang w:eastAsia="ru-RU"/>
        </w:rPr>
        <w:t>, </w:t>
      </w:r>
      <w:hyperlink r:id="rId12" w:history="1">
        <w:r w:rsidRPr="00356D20">
          <w:rPr>
            <w:rFonts w:ascii="Arial" w:eastAsia="Times New Roman" w:hAnsi="Arial" w:cs="Arial"/>
            <w:color w:val="00466E"/>
            <w:spacing w:val="2"/>
            <w:sz w:val="21"/>
            <w:szCs w:val="21"/>
            <w:u w:val="single"/>
            <w:lang w:eastAsia="ru-RU"/>
          </w:rPr>
          <w:t>ГОСТ Р 57116</w:t>
        </w:r>
      </w:hyperlink>
      <w:r w:rsidRPr="00356D20">
        <w:rPr>
          <w:rFonts w:ascii="Arial" w:eastAsia="Times New Roman" w:hAnsi="Arial" w:cs="Arial"/>
          <w:color w:val="2D2D2D"/>
          <w:spacing w:val="2"/>
          <w:sz w:val="21"/>
          <w:szCs w:val="21"/>
          <w:lang w:eastAsia="ru-RU"/>
        </w:rPr>
        <w:t xml:space="preserve"> и настоящего стандарта. Фитнес-программы должны отражать стандарты </w:t>
      </w:r>
      <w:r w:rsidRPr="00356D20">
        <w:rPr>
          <w:rFonts w:ascii="Arial" w:eastAsia="Times New Roman" w:hAnsi="Arial" w:cs="Arial"/>
          <w:color w:val="2D2D2D"/>
          <w:spacing w:val="2"/>
          <w:sz w:val="21"/>
          <w:szCs w:val="21"/>
          <w:lang w:eastAsia="ru-RU"/>
        </w:rPr>
        <w:lastRenderedPageBreak/>
        <w:t>обслуживания, действующие в конкретном фитнес-объекте (сетевых фитнес-объектах).</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b/>
          <w:bCs/>
          <w:color w:val="2D2D2D"/>
          <w:spacing w:val="2"/>
          <w:sz w:val="21"/>
          <w:szCs w:val="21"/>
          <w:lang w:eastAsia="ru-RU"/>
        </w:rPr>
        <w:t>6.2 Требования к разработке фитнес-программ</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6.2.1 Индивидуальные фитнес-программы для конкретных потребителей должны разрабатываться с учетом основных признаков фитнес-программ, а также на основании:</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результатов функционального тестирования потребителей фитнес-услуг;</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опыта предыдущих занятий потребителей фитнес-услуг;</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целей и задач занятий потребителей фитнес-услуг;</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количества времени, которым располагает потребитель фитнес-услуг для занятий.</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6.2.2 Групповые фитнес-программы должны разрабатываться с учетом основных признаков фитнес-программ, особенностей методики проведения занятий и используемого фитнес-оборудования.</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6.2.3 Информацию по каждой реализуемой групповой фитнес-программе рекомендуется размещать в общем расписании фитнес-программ фитнес-объекта. Информация должна содержать следующие сведения: четкое определение и расшифровку наименования программы, ее продолжительность, функциональную направленность, уровень интенсивности, анатомические признаки и сведения о тренере/инструкторе. В случае замены тренера/инструктора, реализующего программу, потребители услуг должны быть предупреждены об этом в соответствии с внутренними правилами фитнес-объекта способом, доступным и согласованным с ними.</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6.2.4 Рекомендуется проведение раздельных занятий для различных возрастных категорий потребителей (дети и взрослые).</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b/>
          <w:bCs/>
          <w:color w:val="2D2D2D"/>
          <w:spacing w:val="2"/>
          <w:sz w:val="21"/>
          <w:szCs w:val="21"/>
          <w:lang w:eastAsia="ru-RU"/>
        </w:rPr>
        <w:t>6.3 Структура тренировок (занятий) в рамках фитнес-программы</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6.3.1 В построении каждого занятия (тренировки) различают три этапа: подготовительную, основную и заключительную части.</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xml:space="preserve">Задачей подготовительной части занятия является подготовка </w:t>
      </w:r>
      <w:proofErr w:type="spellStart"/>
      <w:r w:rsidRPr="00356D20">
        <w:rPr>
          <w:rFonts w:ascii="Arial" w:eastAsia="Times New Roman" w:hAnsi="Arial" w:cs="Arial"/>
          <w:color w:val="2D2D2D"/>
          <w:spacing w:val="2"/>
          <w:sz w:val="21"/>
          <w:szCs w:val="21"/>
          <w:lang w:eastAsia="ru-RU"/>
        </w:rPr>
        <w:t>кардио</w:t>
      </w:r>
      <w:proofErr w:type="spellEnd"/>
      <w:r w:rsidRPr="00356D20">
        <w:rPr>
          <w:rFonts w:ascii="Arial" w:eastAsia="Times New Roman" w:hAnsi="Arial" w:cs="Arial"/>
          <w:color w:val="2D2D2D"/>
          <w:spacing w:val="2"/>
          <w:sz w:val="21"/>
          <w:szCs w:val="21"/>
          <w:lang w:eastAsia="ru-RU"/>
        </w:rPr>
        <w:t>-респираторной системы и опорно-двигательного аппарата занимающихся к предстоящей физической нагрузке.</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Задачей основной части занятия является развитие и/или совершенствование специальных навыков и умений занимающихся в рамках конкретного занятия по конкретной фитнес-программе.</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 xml:space="preserve">Заключительная часть занятия предполагает завершение занятий с целью корректного </w:t>
      </w:r>
      <w:r w:rsidRPr="00356D20">
        <w:rPr>
          <w:rFonts w:ascii="Arial" w:eastAsia="Times New Roman" w:hAnsi="Arial" w:cs="Arial"/>
          <w:color w:val="2D2D2D"/>
          <w:spacing w:val="2"/>
          <w:sz w:val="21"/>
          <w:szCs w:val="21"/>
          <w:lang w:eastAsia="ru-RU"/>
        </w:rPr>
        <w:lastRenderedPageBreak/>
        <w:t>перехода из функционального состояния физической нагрузки в состояние покоя.</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6.3.2 Все фитнес-программы имеют идентичную структурную основу и разрабатывают на основе принятого алгоритма. Примерный образец разработанной фитнес-программы приведен в приложении А.</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6.3.3 Реализация фитнес-программ предусматривает применение внутренних регламентов, инструкций, отражающих методики построения занятий (тренировок) и технику выполнения.</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b/>
          <w:bCs/>
          <w:color w:val="2D2D2D"/>
          <w:spacing w:val="2"/>
          <w:sz w:val="21"/>
          <w:szCs w:val="21"/>
          <w:lang w:eastAsia="ru-RU"/>
        </w:rPr>
        <w:t>6.4 Фитнес-программы для детей и подростков</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Фитнес-программы для детей и подростков должны разрабатываться с учетом основных принципов фитнес-программ и реализовываться с учетом </w:t>
      </w:r>
      <w:hyperlink r:id="rId13" w:history="1">
        <w:r w:rsidRPr="00356D20">
          <w:rPr>
            <w:rFonts w:ascii="Arial" w:eastAsia="Times New Roman" w:hAnsi="Arial" w:cs="Arial"/>
            <w:color w:val="00466E"/>
            <w:spacing w:val="2"/>
            <w:sz w:val="21"/>
            <w:szCs w:val="21"/>
            <w:u w:val="single"/>
            <w:lang w:eastAsia="ru-RU"/>
          </w:rPr>
          <w:t>ГОСТ Р 57138</w:t>
        </w:r>
      </w:hyperlink>
      <w:r w:rsidRPr="00356D20">
        <w:rPr>
          <w:rFonts w:ascii="Arial" w:eastAsia="Times New Roman" w:hAnsi="Arial" w:cs="Arial"/>
          <w:color w:val="2D2D2D"/>
          <w:spacing w:val="2"/>
          <w:sz w:val="21"/>
          <w:szCs w:val="21"/>
          <w:lang w:eastAsia="ru-RU"/>
        </w:rPr>
        <w:t> и требований настоящего стандарта.</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b/>
          <w:bCs/>
          <w:color w:val="2D2D2D"/>
          <w:spacing w:val="2"/>
          <w:sz w:val="21"/>
          <w:szCs w:val="21"/>
          <w:lang w:eastAsia="ru-RU"/>
        </w:rPr>
        <w:t>6.5 Музыкальное сопровождение фитнес-программ</w:t>
      </w:r>
      <w:r w:rsidRPr="00356D20">
        <w:rPr>
          <w:rFonts w:ascii="Arial" w:eastAsia="Times New Roman" w:hAnsi="Arial" w:cs="Arial"/>
          <w:color w:val="2D2D2D"/>
          <w:spacing w:val="2"/>
          <w:sz w:val="21"/>
          <w:szCs w:val="21"/>
          <w:lang w:eastAsia="ru-RU"/>
        </w:rPr>
        <w:br/>
      </w:r>
      <w:r w:rsidRPr="00356D20">
        <w:rPr>
          <w:rFonts w:ascii="Arial" w:eastAsia="Times New Roman" w:hAnsi="Arial" w:cs="Arial"/>
          <w:color w:val="2D2D2D"/>
          <w:spacing w:val="2"/>
          <w:sz w:val="21"/>
          <w:szCs w:val="21"/>
          <w:lang w:eastAsia="ru-RU"/>
        </w:rPr>
        <w:br/>
        <w:t>Музыкальное сопровождение занятий в рамках фитнес-программ должно обеспечивать последовательность упражнений, поддерживать интенсивность занятия и вызывать положительные эмоции у занимающихся.</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b/>
          <w:bCs/>
          <w:color w:val="2D2D2D"/>
          <w:spacing w:val="2"/>
          <w:sz w:val="21"/>
          <w:szCs w:val="21"/>
          <w:lang w:eastAsia="ru-RU"/>
        </w:rPr>
        <w:t>6.6 Требования к техническому оснащению фитнес-программ</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6.6.1 Требования к техническому оснащению фитнес-программ должны соответствовать требованиям </w:t>
      </w:r>
      <w:hyperlink r:id="rId14" w:history="1">
        <w:r w:rsidRPr="00356D20">
          <w:rPr>
            <w:rFonts w:ascii="Arial" w:eastAsia="Times New Roman" w:hAnsi="Arial" w:cs="Arial"/>
            <w:color w:val="00466E"/>
            <w:spacing w:val="2"/>
            <w:sz w:val="21"/>
            <w:szCs w:val="21"/>
            <w:u w:val="single"/>
            <w:lang w:eastAsia="ru-RU"/>
          </w:rPr>
          <w:t>ГОСТ Р 56644-2015</w:t>
        </w:r>
      </w:hyperlink>
      <w:r w:rsidRPr="00356D20">
        <w:rPr>
          <w:rFonts w:ascii="Arial" w:eastAsia="Times New Roman" w:hAnsi="Arial" w:cs="Arial"/>
          <w:color w:val="2D2D2D"/>
          <w:spacing w:val="2"/>
          <w:sz w:val="21"/>
          <w:szCs w:val="21"/>
          <w:lang w:eastAsia="ru-RU"/>
        </w:rPr>
        <w:t> и </w:t>
      </w:r>
      <w:hyperlink r:id="rId15" w:history="1">
        <w:r w:rsidRPr="00356D20">
          <w:rPr>
            <w:rFonts w:ascii="Arial" w:eastAsia="Times New Roman" w:hAnsi="Arial" w:cs="Arial"/>
            <w:color w:val="00466E"/>
            <w:spacing w:val="2"/>
            <w:sz w:val="21"/>
            <w:szCs w:val="21"/>
            <w:u w:val="single"/>
            <w:lang w:eastAsia="ru-RU"/>
          </w:rPr>
          <w:t>ГОСТ Р 57116</w:t>
        </w:r>
      </w:hyperlink>
      <w:r w:rsidRPr="00356D20">
        <w:rPr>
          <w:rFonts w:ascii="Arial" w:eastAsia="Times New Roman" w:hAnsi="Arial" w:cs="Arial"/>
          <w:color w:val="2D2D2D"/>
          <w:spacing w:val="2"/>
          <w:sz w:val="21"/>
          <w:szCs w:val="21"/>
          <w:lang w:eastAsia="ru-RU"/>
        </w:rPr>
        <w:t>.</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6.6.2 Если фитнес-программа реализуется на конкретном фитнес-оборудовании, ее следует рассматривать как часть системы оказания послепродажных фитнес-услуг в соответствии со стандартами, соблюдение которых является обязательным для данного вида оборудования.</w:t>
      </w:r>
      <w:r w:rsidRPr="00356D20">
        <w:rPr>
          <w:rFonts w:ascii="Arial" w:eastAsia="Times New Roman" w:hAnsi="Arial" w:cs="Arial"/>
          <w:color w:val="2D2D2D"/>
          <w:spacing w:val="2"/>
          <w:sz w:val="21"/>
          <w:szCs w:val="21"/>
          <w:lang w:eastAsia="ru-RU"/>
        </w:rPr>
        <w:br/>
      </w:r>
    </w:p>
    <w:p w:rsidR="00356D20" w:rsidRPr="00356D20" w:rsidRDefault="00356D20" w:rsidP="00356D2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56D20">
        <w:rPr>
          <w:rFonts w:ascii="Arial" w:eastAsia="Times New Roman" w:hAnsi="Arial" w:cs="Arial"/>
          <w:color w:val="2D2D2D"/>
          <w:spacing w:val="2"/>
          <w:sz w:val="21"/>
          <w:szCs w:val="21"/>
          <w:lang w:eastAsia="ru-RU"/>
        </w:rPr>
        <w:t>6.6.3 Реализация отдельных фитнес-программ может дополнительно предусматривать разработку сбалансированных рационов питания для потребителей фитнес-услуг конкретных категорий.</w:t>
      </w:r>
      <w:bookmarkStart w:id="0" w:name="_GoBack"/>
      <w:bookmarkEnd w:id="0"/>
      <w:r w:rsidRPr="00356D20">
        <w:rPr>
          <w:rFonts w:ascii="Arial" w:eastAsia="Times New Roman" w:hAnsi="Arial" w:cs="Arial"/>
          <w:color w:val="2D2D2D"/>
          <w:spacing w:val="2"/>
          <w:sz w:val="21"/>
          <w:szCs w:val="21"/>
          <w:lang w:eastAsia="ru-RU"/>
        </w:rPr>
        <w:br/>
      </w:r>
    </w:p>
    <w:p w:rsidR="00BF1A57" w:rsidRDefault="00BF1A57"/>
    <w:sectPr w:rsidR="00BF1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CE"/>
    <w:rsid w:val="000C78CE"/>
    <w:rsid w:val="00356D20"/>
    <w:rsid w:val="00B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3F9B3-4742-4D7A-A12C-80793057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23522">
      <w:bodyDiv w:val="1"/>
      <w:marLeft w:val="0"/>
      <w:marRight w:val="0"/>
      <w:marTop w:val="0"/>
      <w:marBottom w:val="0"/>
      <w:divBdr>
        <w:top w:val="none" w:sz="0" w:space="0" w:color="auto"/>
        <w:left w:val="none" w:sz="0" w:space="0" w:color="auto"/>
        <w:bottom w:val="none" w:sz="0" w:space="0" w:color="auto"/>
        <w:right w:val="none" w:sz="0" w:space="0" w:color="auto"/>
      </w:divBdr>
      <w:divsChild>
        <w:div w:id="116138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40205" TargetMode="External"/><Relationship Id="rId13" Type="http://schemas.openxmlformats.org/officeDocument/2006/relationships/hyperlink" Target="http://docs.cntd.ru/document/1200140205" TargetMode="External"/><Relationship Id="rId3" Type="http://schemas.openxmlformats.org/officeDocument/2006/relationships/webSettings" Target="webSettings.xml"/><Relationship Id="rId7" Type="http://schemas.openxmlformats.org/officeDocument/2006/relationships/hyperlink" Target="http://docs.cntd.ru/document/1200140245" TargetMode="External"/><Relationship Id="rId12" Type="http://schemas.openxmlformats.org/officeDocument/2006/relationships/hyperlink" Target="http://docs.cntd.ru/document/120014024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124945" TargetMode="External"/><Relationship Id="rId11" Type="http://schemas.openxmlformats.org/officeDocument/2006/relationships/hyperlink" Target="http://docs.cntd.ru/document/1200124945" TargetMode="External"/><Relationship Id="rId5" Type="http://schemas.openxmlformats.org/officeDocument/2006/relationships/hyperlink" Target="http://docs.cntd.ru/document/420284277" TargetMode="External"/><Relationship Id="rId15" Type="http://schemas.openxmlformats.org/officeDocument/2006/relationships/hyperlink" Target="http://docs.cntd.ru/document/1200140245" TargetMode="External"/><Relationship Id="rId10" Type="http://schemas.openxmlformats.org/officeDocument/2006/relationships/hyperlink" Target="http://docs.cntd.ru/document/1200140245" TargetMode="External"/><Relationship Id="rId4" Type="http://schemas.openxmlformats.org/officeDocument/2006/relationships/hyperlink" Target="http://docs.cntd.ru/document/555600549" TargetMode="External"/><Relationship Id="rId9" Type="http://schemas.openxmlformats.org/officeDocument/2006/relationships/hyperlink" Target="http://docs.cntd.ru/document/1200124945" TargetMode="External"/><Relationship Id="rId14" Type="http://schemas.openxmlformats.org/officeDocument/2006/relationships/hyperlink" Target="http://docs.cntd.ru/document/1200124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9782</Characters>
  <Application>Microsoft Office Word</Application>
  <DocSecurity>0</DocSecurity>
  <Lines>81</Lines>
  <Paragraphs>22</Paragraphs>
  <ScaleCrop>false</ScaleCrop>
  <Company>diakov.net</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2018-07-24T11:12:00Z</dcterms:created>
  <dcterms:modified xsi:type="dcterms:W3CDTF">2018-07-24T11:13:00Z</dcterms:modified>
</cp:coreProperties>
</file>