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DA" w:rsidRPr="007F28DA" w:rsidRDefault="007F28DA" w:rsidP="007F28D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7F28DA">
        <w:rPr>
          <w:rFonts w:ascii="Arial" w:eastAsia="Times New Roman" w:hAnsi="Arial" w:cs="Arial"/>
          <w:b/>
          <w:bCs/>
          <w:color w:val="2D2D2D"/>
          <w:spacing w:val="2"/>
          <w:kern w:val="36"/>
          <w:sz w:val="46"/>
          <w:szCs w:val="46"/>
          <w:lang w:eastAsia="ru-RU"/>
        </w:rPr>
        <w:t>Об утверждении требований к антитеррористической защищенности гостиниц и иных средств размещения и формы паспорта безопасности этих объектов</w:t>
      </w:r>
    </w:p>
    <w:p w:rsidR="007F28DA" w:rsidRPr="007F28DA" w:rsidRDefault="007F28DA" w:rsidP="007F28D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7F28DA">
        <w:rPr>
          <w:rFonts w:ascii="Arial" w:eastAsia="Times New Roman" w:hAnsi="Arial" w:cs="Arial"/>
          <w:color w:val="3C3C3C"/>
          <w:spacing w:val="2"/>
          <w:sz w:val="31"/>
          <w:szCs w:val="31"/>
          <w:lang w:eastAsia="ru-RU"/>
        </w:rPr>
        <w:t>     </w:t>
      </w:r>
      <w:r w:rsidRPr="007F28DA">
        <w:rPr>
          <w:rFonts w:ascii="Arial" w:eastAsia="Times New Roman" w:hAnsi="Arial" w:cs="Arial"/>
          <w:color w:val="3C3C3C"/>
          <w:spacing w:val="2"/>
          <w:sz w:val="31"/>
          <w:szCs w:val="31"/>
          <w:lang w:eastAsia="ru-RU"/>
        </w:rPr>
        <w:br/>
        <w:t>ПРАВИТЕЛЬСТВО РОССИЙСКОЙ ФЕДЕРАЦИИ</w:t>
      </w:r>
    </w:p>
    <w:p w:rsidR="007F28DA" w:rsidRPr="007F28DA" w:rsidRDefault="007F28DA" w:rsidP="007F28D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7F28DA">
        <w:rPr>
          <w:rFonts w:ascii="Arial" w:eastAsia="Times New Roman" w:hAnsi="Arial" w:cs="Arial"/>
          <w:color w:val="3C3C3C"/>
          <w:spacing w:val="2"/>
          <w:sz w:val="31"/>
          <w:szCs w:val="31"/>
          <w:lang w:eastAsia="ru-RU"/>
        </w:rPr>
        <w:t>ПОСТАНОВЛЕНИЕ</w:t>
      </w:r>
    </w:p>
    <w:p w:rsidR="007F28DA" w:rsidRPr="007F28DA" w:rsidRDefault="007F28DA" w:rsidP="007F28D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7F28DA">
        <w:rPr>
          <w:rFonts w:ascii="Arial" w:eastAsia="Times New Roman" w:hAnsi="Arial" w:cs="Arial"/>
          <w:color w:val="3C3C3C"/>
          <w:spacing w:val="2"/>
          <w:sz w:val="31"/>
          <w:szCs w:val="31"/>
          <w:lang w:eastAsia="ru-RU"/>
        </w:rPr>
        <w:t>от 14 апреля 2017 года N 447</w:t>
      </w:r>
    </w:p>
    <w:p w:rsidR="007F28DA" w:rsidRPr="007F28DA" w:rsidRDefault="007F28DA" w:rsidP="007F28DA">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F28DA">
        <w:rPr>
          <w:rFonts w:ascii="Arial" w:eastAsia="Times New Roman" w:hAnsi="Arial" w:cs="Arial"/>
          <w:color w:val="3C3C3C"/>
          <w:spacing w:val="2"/>
          <w:sz w:val="31"/>
          <w:szCs w:val="31"/>
          <w:lang w:eastAsia="ru-RU"/>
        </w:rPr>
        <w:t>Об утверждении требований к антитеррористической защищенности гостиниц и иных средств размещения и формы паспорта безопасности этих объектов</w:t>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В соответствии с </w:t>
      </w:r>
      <w:hyperlink r:id="rId4" w:history="1">
        <w:r w:rsidRPr="007F28DA">
          <w:rPr>
            <w:rFonts w:ascii="Arial" w:eastAsia="Times New Roman" w:hAnsi="Arial" w:cs="Arial"/>
            <w:color w:val="00466E"/>
            <w:spacing w:val="2"/>
            <w:sz w:val="21"/>
            <w:szCs w:val="21"/>
            <w:u w:val="single"/>
            <w:lang w:eastAsia="ru-RU"/>
          </w:rPr>
          <w:t>пунктом 4 части 2 статьи 5 Федерального закона "О противодействии терроризму"</w:t>
        </w:r>
      </w:hyperlink>
      <w:r w:rsidRPr="007F28DA">
        <w:rPr>
          <w:rFonts w:ascii="Arial" w:eastAsia="Times New Roman" w:hAnsi="Arial" w:cs="Arial"/>
          <w:color w:val="2D2D2D"/>
          <w:spacing w:val="2"/>
          <w:sz w:val="21"/>
          <w:szCs w:val="21"/>
          <w:lang w:eastAsia="ru-RU"/>
        </w:rPr>
        <w:t> Правительство Российской Федерации </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постановляет:</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Утвердить прилагаемые:</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требования к антитеррористической защищенности гостиниц и иных средств размещения;</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форму паспорта безопасности гостиниц и иных средств размещения.</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Председатель Правительства</w:t>
      </w:r>
      <w:r w:rsidRPr="007F28DA">
        <w:rPr>
          <w:rFonts w:ascii="Arial" w:eastAsia="Times New Roman" w:hAnsi="Arial" w:cs="Arial"/>
          <w:color w:val="2D2D2D"/>
          <w:spacing w:val="2"/>
          <w:sz w:val="21"/>
          <w:szCs w:val="21"/>
          <w:lang w:eastAsia="ru-RU"/>
        </w:rPr>
        <w:br/>
        <w:t>Российской Федерации</w:t>
      </w:r>
      <w:r w:rsidRPr="007F28DA">
        <w:rPr>
          <w:rFonts w:ascii="Arial" w:eastAsia="Times New Roman" w:hAnsi="Arial" w:cs="Arial"/>
          <w:color w:val="2D2D2D"/>
          <w:spacing w:val="2"/>
          <w:sz w:val="21"/>
          <w:szCs w:val="21"/>
          <w:lang w:eastAsia="ru-RU"/>
        </w:rPr>
        <w:br/>
        <w:t>Д.Медведев</w:t>
      </w:r>
    </w:p>
    <w:p w:rsidR="007F28DA" w:rsidRPr="007F28DA" w:rsidRDefault="007F28DA" w:rsidP="007F28D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7F28DA">
        <w:rPr>
          <w:rFonts w:ascii="Arial" w:eastAsia="Times New Roman" w:hAnsi="Arial" w:cs="Arial"/>
          <w:color w:val="3C3C3C"/>
          <w:spacing w:val="2"/>
          <w:sz w:val="31"/>
          <w:szCs w:val="31"/>
          <w:lang w:eastAsia="ru-RU"/>
        </w:rPr>
        <w:t>Требования к антитеррористической защищенности гостиниц и иных средств размещения</w:t>
      </w:r>
    </w:p>
    <w:p w:rsidR="007F28DA" w:rsidRPr="007F28DA" w:rsidRDefault="007F28DA" w:rsidP="007F28D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УТВЕРЖДЕНЫ</w:t>
      </w:r>
      <w:r w:rsidRPr="007F28DA">
        <w:rPr>
          <w:rFonts w:ascii="Arial" w:eastAsia="Times New Roman" w:hAnsi="Arial" w:cs="Arial"/>
          <w:color w:val="2D2D2D"/>
          <w:spacing w:val="2"/>
          <w:sz w:val="21"/>
          <w:szCs w:val="21"/>
          <w:lang w:eastAsia="ru-RU"/>
        </w:rPr>
        <w:br/>
        <w:t>постановлением Правительства</w:t>
      </w:r>
      <w:r w:rsidRPr="007F28DA">
        <w:rPr>
          <w:rFonts w:ascii="Arial" w:eastAsia="Times New Roman" w:hAnsi="Arial" w:cs="Arial"/>
          <w:color w:val="2D2D2D"/>
          <w:spacing w:val="2"/>
          <w:sz w:val="21"/>
          <w:szCs w:val="21"/>
          <w:lang w:eastAsia="ru-RU"/>
        </w:rPr>
        <w:br/>
        <w:t>Российской Федерации</w:t>
      </w:r>
      <w:r w:rsidRPr="007F28DA">
        <w:rPr>
          <w:rFonts w:ascii="Arial" w:eastAsia="Times New Roman" w:hAnsi="Arial" w:cs="Arial"/>
          <w:color w:val="2D2D2D"/>
          <w:spacing w:val="2"/>
          <w:sz w:val="21"/>
          <w:szCs w:val="21"/>
          <w:lang w:eastAsia="ru-RU"/>
        </w:rPr>
        <w:br/>
        <w:t>от 14 апреля 2017 года N 447</w:t>
      </w:r>
    </w:p>
    <w:p w:rsidR="007F28DA" w:rsidRPr="007F28DA" w:rsidRDefault="007F28DA" w:rsidP="007F28D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F28DA">
        <w:rPr>
          <w:rFonts w:ascii="Arial" w:eastAsia="Times New Roman" w:hAnsi="Arial" w:cs="Arial"/>
          <w:color w:val="4C4C4C"/>
          <w:spacing w:val="2"/>
          <w:sz w:val="29"/>
          <w:szCs w:val="29"/>
          <w:lang w:eastAsia="ru-RU"/>
        </w:rPr>
        <w:lastRenderedPageBreak/>
        <w:t>I. Общие положения</w:t>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 Настоящий документ устанавливает обязательные для выполнения требования к обеспечению антитеррористической защищенности гостиниц и иных средств размещения, включая вопросы их инженерно-технической укрепленности, категорирования, разработки паспорта безопасности, а также вопросы осуществления контроля за выполнением указанных требований.</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Понятие "гостиница и иное средство размещения" используется в значении, указанном в </w:t>
      </w:r>
      <w:hyperlink r:id="rId5" w:history="1">
        <w:r w:rsidRPr="007F28DA">
          <w:rPr>
            <w:rFonts w:ascii="Arial" w:eastAsia="Times New Roman" w:hAnsi="Arial" w:cs="Arial"/>
            <w:color w:val="00466E"/>
            <w:spacing w:val="2"/>
            <w:sz w:val="21"/>
            <w:szCs w:val="21"/>
            <w:u w:val="single"/>
            <w:lang w:eastAsia="ru-RU"/>
          </w:rPr>
          <w:t>Правилах предоставления гостиничных услуг в Российской Федерации</w:t>
        </w:r>
      </w:hyperlink>
      <w:r w:rsidRPr="007F28DA">
        <w:rPr>
          <w:rFonts w:ascii="Arial" w:eastAsia="Times New Roman" w:hAnsi="Arial" w:cs="Arial"/>
          <w:color w:val="2D2D2D"/>
          <w:spacing w:val="2"/>
          <w:sz w:val="21"/>
          <w:szCs w:val="21"/>
          <w:lang w:eastAsia="ru-RU"/>
        </w:rPr>
        <w:t>, утвержденных </w:t>
      </w:r>
      <w:hyperlink r:id="rId6" w:history="1">
        <w:r w:rsidRPr="007F28DA">
          <w:rPr>
            <w:rFonts w:ascii="Arial" w:eastAsia="Times New Roman" w:hAnsi="Arial" w:cs="Arial"/>
            <w:color w:val="00466E"/>
            <w:spacing w:val="2"/>
            <w:sz w:val="21"/>
            <w:szCs w:val="21"/>
            <w:u w:val="single"/>
            <w:lang w:eastAsia="ru-RU"/>
          </w:rPr>
          <w:t>постановлением Правительства Российской Федерации от 9 октября 2015 г. N 1085 "Об утверждении Правил предоставления гостиничных услуг в Российской Федерации"</w:t>
        </w:r>
      </w:hyperlink>
      <w:r w:rsidRPr="007F28DA">
        <w:rPr>
          <w:rFonts w:ascii="Arial" w:eastAsia="Times New Roman" w:hAnsi="Arial" w:cs="Arial"/>
          <w:color w:val="2D2D2D"/>
          <w:spacing w:val="2"/>
          <w:sz w:val="21"/>
          <w:szCs w:val="21"/>
          <w:lang w:eastAsia="ru-RU"/>
        </w:rPr>
        <w:t>.</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2. Ответственность за обеспечение антитеррористической защищенности гостиниц и иных средств размещения (далее - гостиницы) возлагается на руководителя юридического лица, являющегося собственником гостиницы или использующего ее на ином законном основании, или физическое лицо, являющееся собственником гостиницы или использующее ее на ином законном основании (далее - ответственное лицо), если иное не установлено законодательством Российской Федерации.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 Настоящий документ носит общий характер в отношении вопросов оснащения гостиниц средствами инженерной защиты и инженерно-техническими средствами охраны. Выбор и оснащение гостиниц конкретными типами указанных средств определяются в техническом задании на создание (совершенствование) системы инженерно-технической укрепленности гостиницы в зависимости от ее категории, а также на этапах проектирования, выполнения строительно-монтажных работ, реконструкции и капитального ремонта.</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4. Настоящие требования не распространяются: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на гостиницы, подлежащие обязательной охране войсками национальной гвардии Российской Федерации;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на гостиницы, требования к антитеррористической защищенности которых утверждены иными актами Правительства Российской Федерации;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на гостиницы, включенные в перечни мест массового пребывания людей, формируемые в соответствии с </w:t>
      </w:r>
      <w:hyperlink r:id="rId7" w:history="1">
        <w:r w:rsidRPr="007F28DA">
          <w:rPr>
            <w:rFonts w:ascii="Arial" w:eastAsia="Times New Roman" w:hAnsi="Arial" w:cs="Arial"/>
            <w:color w:val="00466E"/>
            <w:spacing w:val="2"/>
            <w:sz w:val="21"/>
            <w:szCs w:val="21"/>
            <w:u w:val="single"/>
            <w:lang w:eastAsia="ru-RU"/>
          </w:rPr>
          <w:t>требованиями к антитеррористической защищенности мест массового пребывания людей</w:t>
        </w:r>
      </w:hyperlink>
      <w:r w:rsidRPr="007F28DA">
        <w:rPr>
          <w:rFonts w:ascii="Arial" w:eastAsia="Times New Roman" w:hAnsi="Arial" w:cs="Arial"/>
          <w:color w:val="2D2D2D"/>
          <w:spacing w:val="2"/>
          <w:sz w:val="21"/>
          <w:szCs w:val="21"/>
          <w:lang w:eastAsia="ru-RU"/>
        </w:rPr>
        <w:t>, утвержденными </w:t>
      </w:r>
      <w:hyperlink r:id="rId8" w:history="1">
        <w:r w:rsidRPr="007F28DA">
          <w:rPr>
            <w:rFonts w:ascii="Arial" w:eastAsia="Times New Roman" w:hAnsi="Arial" w:cs="Arial"/>
            <w:color w:val="00466E"/>
            <w:spacing w:val="2"/>
            <w:sz w:val="21"/>
            <w:szCs w:val="21"/>
            <w:u w:val="single"/>
            <w:lang w:eastAsia="ru-RU"/>
          </w:rPr>
          <w:t>постановлением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hyperlink>
      <w:r w:rsidRPr="007F28DA">
        <w:rPr>
          <w:rFonts w:ascii="Arial" w:eastAsia="Times New Roman" w:hAnsi="Arial" w:cs="Arial"/>
          <w:color w:val="2D2D2D"/>
          <w:spacing w:val="2"/>
          <w:sz w:val="21"/>
          <w:szCs w:val="21"/>
          <w:lang w:eastAsia="ru-RU"/>
        </w:rPr>
        <w:t>.</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F28DA">
        <w:rPr>
          <w:rFonts w:ascii="Arial" w:eastAsia="Times New Roman" w:hAnsi="Arial" w:cs="Arial"/>
          <w:color w:val="4C4C4C"/>
          <w:spacing w:val="2"/>
          <w:sz w:val="29"/>
          <w:szCs w:val="29"/>
          <w:lang w:eastAsia="ru-RU"/>
        </w:rPr>
        <w:lastRenderedPageBreak/>
        <w:t>II. Категорирование гостиниц</w:t>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5. В целях установления дифференцированных требований по обеспечению антитеррористической защищенности гостиниц осуществляется их категорирование.</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6. Категорирование гостиниц осуществляется с учетом степени потенциальной опасности и угрозы совершения террористических актов на территории гостиниц, а также масштабов возможных последствий совершения таких террористических актов.</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7. Степень потенциальной опасности и угрозы совершения террористического акта определяется на основании данных о совершенных и (или) предотвращенных террористических актах в субъекте Российской Федерации (муниципальном образовании), на территории которого располагается гостиница.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Количество совершенных и (или) предотвращенных террористических актов на территории субъекта Российской Федерации и (или) муниципального образования, на которой располагается гостиница, принимается равным числу зарегистрированных преступлений соответствующего вида согласно данным государственной статистики.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равным уровню максимальной единовременной заполняемости гостиницы.</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Прогнозный показатель возможного экономического ущерба в результате совершения террористического акта на территории гостиницы принимается равным балансовой стоимости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8. Для проведения категорирования гостиницы по решению ответственного лица создается комиссия по обследованию и категорированию гостиницы (далее - комиссия), к работе которой могут привлекаться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9. Комиссия создается: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в отношении функционирующих (эксплуатируемых) гостиниц - не позднее 2 месяцев со дня утверждения настоящего документа;</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при вводе в эксплуатацию новой гостиницы - в течение одного месяца со дня окончания необходимых мероприятий по ее вводу в эксплуатацию;</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lastRenderedPageBreak/>
        <w:t>в) при актуализации паспорта безопасности гостиницы - в течение одного месяца со дня принятия решения об актуализации паспорта безопасности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10. Срок работы комиссии составляет 30 рабочих дней. В ходе своей работы комиссия: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проводит обследование гостиницы на предмет состояния ее антитеррористической защищенности;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изучает конструктивные и технические характеристики гостиницы, организацию ее функционирования, действующие меры по обеспечению безопасного функционирования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выявляет потенциально опасные участки гостиницы и ее критические элементы;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г) определяет степень угрозы совершения террористического акта на территории гостиницы и возможные последствия его совершения;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д) определяет категорию гостиницы или подтверждает (изменяет) ранее присвоенную категорию;</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е) определяет необходимые мероприятия по обеспечению антитеррористической защищенности гостиницы в зависимости от присваиваемой гостинице категории, а также сроки осуществления указанных мероприятий с учетом объема планируемых работ и источников финансирования.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11. Результаты работы комиссии оформляются актом обследования и категорирования гостиницы, который составляется в одном экземпляре, подписывается всеми членами комиссии и хранится вместе с первым экземпляром паспорта безопасности гостиницы.</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В случае возникновения в ходе составления указанного акта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гостиницы с изложением своего особого мнения, которое приобщается к материалам обследования и категорирования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12. В зависимости от степени угрозы совершения на территории гостиниц террористических актов, возможных последствий их совершения, а также с учетом оценки состояния защищенности гостиниц устанавливаются следующие категории опасности гостиниц:</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гостиницы первой категории опасности: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гостиницы, в районе расположения которых в течение последних 12 месяцев совершен террористический акт или пресечена попытка его совершения;</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гостиницы, в результате совершения террористического акта на территории которых прогнозируемое количество пострадавших составит более 1 тыс. человек;</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lastRenderedPageBreak/>
        <w:br/>
        <w:t>гостиницы, в результате совершения террористического акта на территории которых прогнозируемый размер экономического ущерба составит более 800 млн. рублей;</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гостиницы второй категории опасности: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гостиницы, в результате совершения террористического акта на территории которых прогнозируемое количество пострадавших составит от 200 до 1 тыс. человек;</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гостиницы, в результате совершения террористического акта на территории которых прогнозируемый размер экономического ущерба составит от 150 до 800 млн. рублей;</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гостиницы третьей категории опасности: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гостиницы, в результате совершения террористического акта на территории которых прогнозируемое количество пострадавших составит от 50 до 200 человек;</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гостиницы, в результате совершения террористического акта на территории которых прогнозируемый размер экономического ущерба составит от 50 до 150 млн. рублей;</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г) гостиницы четвертой категории опасности: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гостиницы, в результате совершения террористического акта на территории которых прогнозируемое количество пострадавших составит менее 50 человек;</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гостиницы, в результате совершения террористического акта на территории которых прогнозируемый размер экономического ущерба составит менее 50 млн. рублей.</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13. Всем гостиницам присваивается категория опасности, соответствующая наивысшему количественному показателю любого из критериев категорирования, указанных в пункте 12 настоящего документа.</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14. На территории каждой гостиницы независимо от ее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гостиницы в целом, ее повреждению или аварии на ней.</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F28DA">
        <w:rPr>
          <w:rFonts w:ascii="Arial" w:eastAsia="Times New Roman" w:hAnsi="Arial" w:cs="Arial"/>
          <w:color w:val="4C4C4C"/>
          <w:spacing w:val="2"/>
          <w:sz w:val="29"/>
          <w:szCs w:val="29"/>
          <w:lang w:eastAsia="ru-RU"/>
        </w:rPr>
        <w:t>III. Мероприятия по обеспечению антитеррористической защищенности гостиниц</w:t>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 xml:space="preserve">15. В отношении каждой гостиницы в соответствии с актом ее обследования и категорирования по решению ответственного лица разрабатывается перечень мероприятий </w:t>
      </w:r>
      <w:r w:rsidRPr="007F28DA">
        <w:rPr>
          <w:rFonts w:ascii="Arial" w:eastAsia="Times New Roman" w:hAnsi="Arial" w:cs="Arial"/>
          <w:color w:val="2D2D2D"/>
          <w:spacing w:val="2"/>
          <w:sz w:val="21"/>
          <w:szCs w:val="21"/>
          <w:lang w:eastAsia="ru-RU"/>
        </w:rPr>
        <w:lastRenderedPageBreak/>
        <w:t>по обеспечению антитеррористической защищенности гостиницы с учетом степени потенциальной опасности и угрозы совершения террористического акта,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должны превышать один год со дня подписания акта обследования и категорирования гостиницы.</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Указанный перечень мероприятий может быть изменен в зависимости от складывающейся общественно-политической, социальной и экономической обстановки в районе расположения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16. Антитеррористическая защищенность гостиницы независимо от установленной категории опасности обеспечивается путем:</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проведения организационных мероприятий по обеспечению антитеррористической защищенности гостиницы, которые включают в себя:</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разработку организационно-распорядительных документов по организации охраны, пропускного режима на территории гостиницы;</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определение должностных лиц, ответственных за антитеррористическую защищенность гостиницы и ее потенциально опасных участков (критических элементов);</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обеспечение подготовки работников гостиницы к действиям при угрозе совершения и при совершении террористического акта на территории гостиницы;</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проведения мониторинга обстановки, складывающейся в районе расположения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оборудования гостиницы необходимыми инженерно-техническими средствами охраны;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г) применения современных информационно-коммуникационных технологий для обеспечения безопасности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д) осуществления контроля за соблюдением лицами, находящимися на территории гостиницы, требований к обеспечению антитеррористической защищенности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е) осуществления мероприятий по защите информации;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lastRenderedPageBreak/>
        <w:t>ж) оперативного оповещения и проведения эвакуации посетителей, персонала и должностных лиц гостиницы в случае угрозы совершения или совершения террористического акта на территории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з)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и)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17. Инженерная защита гостиниц осуществляется в соответствии с </w:t>
      </w:r>
      <w:hyperlink r:id="rId9" w:history="1">
        <w:r w:rsidRPr="007F28DA">
          <w:rPr>
            <w:rFonts w:ascii="Arial" w:eastAsia="Times New Roman" w:hAnsi="Arial" w:cs="Arial"/>
            <w:color w:val="00466E"/>
            <w:spacing w:val="2"/>
            <w:sz w:val="21"/>
            <w:szCs w:val="21"/>
            <w:u w:val="single"/>
            <w:lang w:eastAsia="ru-RU"/>
          </w:rPr>
          <w:t>Федеральным законом "Технический регламент о безопасности зданий и сооружений"</w:t>
        </w:r>
      </w:hyperlink>
      <w:r w:rsidRPr="007F28DA">
        <w:rPr>
          <w:rFonts w:ascii="Arial" w:eastAsia="Times New Roman" w:hAnsi="Arial" w:cs="Arial"/>
          <w:color w:val="2D2D2D"/>
          <w:spacing w:val="2"/>
          <w:sz w:val="21"/>
          <w:szCs w:val="21"/>
          <w:lang w:eastAsia="ru-RU"/>
        </w:rPr>
        <w:t>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18. Все гостиницы независимо от установленной категории опасности оборудуются: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системой видеонаблюдения;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системой экстренного оповещения об угрозе возникновения или о возникновении чрезвычайных ситуаций;</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системой охранного освещения;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г) системой пожарной безопасности;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д) средствами тревожной сигнализации (кнопкой экстренного вызова наряда полиции);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е)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19. В целях поддержания правопорядка и предотвращения террористических угроз на территории гостиницы может быть организована физическая охрана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20.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 архивирование и хранение данных в течение 30 дней.</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 xml:space="preserve">21. Система экстренного оповещения об угрозе возникновения или о возникновении чрезвычайных ситуаций должна обеспечивать оперативное информирование работников и посетителей гостиницы об опасностях, возникающих при угрозе возникновения и </w:t>
      </w:r>
      <w:r w:rsidRPr="007F28DA">
        <w:rPr>
          <w:rFonts w:ascii="Arial" w:eastAsia="Times New Roman" w:hAnsi="Arial" w:cs="Arial"/>
          <w:color w:val="2D2D2D"/>
          <w:spacing w:val="2"/>
          <w:sz w:val="21"/>
          <w:szCs w:val="21"/>
          <w:lang w:eastAsia="ru-RU"/>
        </w:rPr>
        <w:lastRenderedPageBreak/>
        <w:t>возникновении чрезвычайных ситуаций природного и техногенного характера, об угрозе совершения или о совершении террористического акта, о правилах поведения людей при возникновении чрезвычайных ситуаций, а также иметь возможность подключения к региональной автоматизированной системе централизованного оповещения населения.</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Указанная система должна иметь 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возникновении чрезвычайных ситуаций, угрозе совершения или совершении террористического акта, о правилах поведения и способах защиты населения в таких ситуациях.</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Технические средства оповещения должны обеспечивать сохранение работоспособности при отключении централизованного энергоснабжения не менее 6 часов в режиме ожидания и не менее 1 часа в режиме передачи сигналов и информации оповещения.</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Количество оповещателей (громкоговорителей) и их мощность должны обеспечивать необходимую слышимость на всей территории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22. Система пожарной безопасности должна включать в себя способы защиты людей и имущества от воздействия опасных факторов пожара, к которым в первую очередь относятся: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установка систем обнаружения пожара, оповещения и управления эвакуацией людей при пожаре;</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оснащение гостиницы средствами защиты людей от опасных факторов пожара;</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оснащение гостиницы средствами пожаротушения и поддержание их в рабочем состоянии.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23. В целях обеспечения необходимой степени антитеррористической защищенности с учетом присвоенной категории опасности в отношении гостиниц первой - третьей категорий опасности дополнительно к комплексу мероприятий, предусмотренных пунктом 18 настоящего документа, осуществляются следующие мероприятия: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в отношении гостиниц, отнесенных к первой категории опасности: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оборудование контрольно-пропускных пунктов (постов);</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обеспечение контрольно-пропускных пунктов (постов) стационарными и ручными металлообнаружителями;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оборудование потенциально опасных участков (критических элементов) гостиницы системой охранного телевидения, обеспечивающей при необходимости передачу визуальной информации о состоянии периметра и территории гостиницы;</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lastRenderedPageBreak/>
        <w:t>обеспечение охраны территории гостиницы путем привлечения сотрудников охранных организаций;</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периодический обход и осмотр территории гостиницы, ее помещений, систем подземных коммуникаций, стоянок автотранспорта;</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поддержание в исправном состоянии инженерно-технических средств и систем охраны гостиницы, оснащение бесперебойной и устойчивой системой связи;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обучение работников гостиницы способам защиты и действиям при угрозе совершения террористического акта или при его совершении;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в отношении гостиниц, отнесенных ко второй категории опасности: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обеспечение стационарными или ручными металлообнаружителями;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оборудование потенциально опасных участков (критических элементов) гостиницы системой сигнализации;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периодический обход и осмотр территории гостиницы, ее помещений, систем подземных коммуникаций и стоянок автотранспорта;</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поддержание в исправном состоянии инженерно-технических средств и систем охраны, оснащение гостиницы бесперебойной и устойчивой системой связи;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обучение работников гостиницы способам защиты и действиям при угрозе совершения террористического акта или при его совершении;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в отношении гостиниц, отнесенных к третьей категории опасности: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обеспечение стационарными или ручными металлообнаружителями;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периодический обход и осмотр территории гостиницы;</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поддержание в исправном состоянии инженерно-технических средств и систем охраны, оснащение гостиницы бесперебойной и устойчивой системой связи;</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обучение работников гостиницы способам защиты и действиям при угрозе совершения террористического акта или при его совершении.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24. По решению ответственного лица с учетом степени угрозы совершения на территории гостиницы террористического акта могут осуществляться иные мероприятия по обеспечению ее антитеррористической защиты.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 xml:space="preserve">25. При получении информации об угрозе совершения террористического акта ответственным лицом осуществляются мероприятия по обеспечению соответствующего </w:t>
      </w:r>
      <w:r w:rsidRPr="007F28DA">
        <w:rPr>
          <w:rFonts w:ascii="Arial" w:eastAsia="Times New Roman" w:hAnsi="Arial" w:cs="Arial"/>
          <w:color w:val="2D2D2D"/>
          <w:spacing w:val="2"/>
          <w:sz w:val="21"/>
          <w:szCs w:val="21"/>
          <w:lang w:eastAsia="ru-RU"/>
        </w:rPr>
        <w:lastRenderedPageBreak/>
        <w:t>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террористического акта на территории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26. Режимы усиления противодействия терроризму предусматривают выполнение требований, установленных настоящим документом,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0" w:history="1">
        <w:r w:rsidRPr="007F28DA">
          <w:rPr>
            <w:rFonts w:ascii="Arial" w:eastAsia="Times New Roman" w:hAnsi="Arial" w:cs="Arial"/>
            <w:color w:val="00466E"/>
            <w:spacing w:val="2"/>
            <w:sz w:val="21"/>
            <w:szCs w:val="21"/>
            <w:u w:val="single"/>
            <w:lang w:eastAsia="ru-RU"/>
          </w:rPr>
          <w:t>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7F28DA">
        <w:rPr>
          <w:rFonts w:ascii="Arial" w:eastAsia="Times New Roman" w:hAnsi="Arial" w:cs="Arial"/>
          <w:color w:val="2D2D2D"/>
          <w:spacing w:val="2"/>
          <w:sz w:val="21"/>
          <w:szCs w:val="21"/>
          <w:lang w:eastAsia="ru-RU"/>
        </w:rPr>
        <w:t>, утвержденным </w:t>
      </w:r>
      <w:hyperlink r:id="rId11" w:history="1">
        <w:r w:rsidRPr="007F28DA">
          <w:rPr>
            <w:rFonts w:ascii="Arial" w:eastAsia="Times New Roman" w:hAnsi="Arial" w:cs="Arial"/>
            <w:color w:val="00466E"/>
            <w:spacing w:val="2"/>
            <w:sz w:val="21"/>
            <w:szCs w:val="21"/>
            <w:u w:val="single"/>
            <w:lang w:eastAsia="ru-RU"/>
          </w:rPr>
          <w:t>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7F28DA">
        <w:rPr>
          <w:rFonts w:ascii="Arial" w:eastAsia="Times New Roman" w:hAnsi="Arial" w:cs="Arial"/>
          <w:color w:val="2D2D2D"/>
          <w:spacing w:val="2"/>
          <w:sz w:val="21"/>
          <w:szCs w:val="21"/>
          <w:lang w:eastAsia="ru-RU"/>
        </w:rPr>
        <w:t>.</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F28DA">
        <w:rPr>
          <w:rFonts w:ascii="Arial" w:eastAsia="Times New Roman" w:hAnsi="Arial" w:cs="Arial"/>
          <w:color w:val="4C4C4C"/>
          <w:spacing w:val="2"/>
          <w:sz w:val="29"/>
          <w:szCs w:val="29"/>
          <w:lang w:eastAsia="ru-RU"/>
        </w:rPr>
        <w:t>IV. Порядок информирования об угрозе совершения или о совершении террористического акта на территории гостиницы</w:t>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27. При получении информации (в том числе анонимного характера) об угрозе совершения или о совершении террористического акта на территории гостиницы ответственное лицо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и территориальный орган Федеральной службы войск национальной гвардии Российской Федерации по месту нахождения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28. При предоставлении информации с помощью средств телефонной связи или радиосвязи лицо, передающее информацию, называет свои фамилию, имя, отчество (при наличии), должность, наименование и точный адрес гостиницы и сообщает имеющуюся информацию об угрозе совершения или о совершении террористического акта.</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29. При наличии достоверной информации о возможном террористическом акте все физические лица, находящиеся на территории гостиницы, информируются об этом в кратчайшие сроки с соответствующими инструкциями о правилах поведения в такой обстановке посредством системы экстренного оповещения об угрозе возникновения или о возникновении чрезвычайных ситуаций.</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30. Ответственные лица при получении информации об угрозе совершения или о совершении террористического акта на территории гостиницы обязаны: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 xml:space="preserve">а) обеспечить беспрепятственную и безопасную эвакуацию физических лиц с территории гостиницы с учетом прибывающих подразделений реагирования, которые будут </w:t>
      </w:r>
      <w:r w:rsidRPr="007F28DA">
        <w:rPr>
          <w:rFonts w:ascii="Arial" w:eastAsia="Times New Roman" w:hAnsi="Arial" w:cs="Arial"/>
          <w:color w:val="2D2D2D"/>
          <w:spacing w:val="2"/>
          <w:sz w:val="21"/>
          <w:szCs w:val="21"/>
          <w:lang w:eastAsia="ru-RU"/>
        </w:rPr>
        <w:lastRenderedPageBreak/>
        <w:t>размещаться на этой территории;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прекратить доступ людей и транспорта на территорию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организовать взаимодействие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Федерации и оказывать им содействие при осуществлении мероприятий по пресечению террористического акта, обезвреживанию террористов и минимизации последствий террористического акта.</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F28DA">
        <w:rPr>
          <w:rFonts w:ascii="Arial" w:eastAsia="Times New Roman" w:hAnsi="Arial" w:cs="Arial"/>
          <w:color w:val="4C4C4C"/>
          <w:spacing w:val="2"/>
          <w:sz w:val="29"/>
          <w:szCs w:val="29"/>
          <w:lang w:eastAsia="ru-RU"/>
        </w:rPr>
        <w:t>V. Порядок осуществления контроля за выполнением требований к антитеррористической защищенности гостиниц</w:t>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31. Организация и осуществление контроля за выполнением требований, установленных настоящим документом, в гостиницах возлагаются на ответственных лиц.</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32. Контроль за выполнением требований, установленных настоящим документом, осуществляется в виде проведения комплексных и экстренных проверок.</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33. Комплексные проверки антитеррористической защищенности гостиниц проводятся на основании решений ответственных лиц в форме документарного контроля и (или) выездного обследования гостиниц на предмет определения состояния их антитеррористической защищенности с периодичностью:</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в отношении гостиниц первой категории опасности - не реже одного раза в год;</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в отношении гостиниц второй и третьей категорий опасности - не реже одного раза в 3 года;</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в отношении гостиниц четвертой категории опасности периодичность устанавливается ответственным лицом с учетом степени угрозы совершения террористического акта на территории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34. Продолжительность комплексной проверки гостиницы не должна превышать 3 рабочих дня.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35. Экстренная проверка проводится при необходимости по решению ответственного лица в форме документарного контроля или выездного обследования гостиницы в следующих случаях:</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обеспечение контроля устранения недостатков, выявленных в ходе комплексной проверки;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lastRenderedPageBreak/>
        <w:t>б) повышение уровня террористической опасности, вводимого в соответствии с </w:t>
      </w:r>
      <w:hyperlink r:id="rId12" w:history="1">
        <w:r w:rsidRPr="007F28DA">
          <w:rPr>
            <w:rFonts w:ascii="Arial" w:eastAsia="Times New Roman" w:hAnsi="Arial" w:cs="Arial"/>
            <w:color w:val="00466E"/>
            <w:spacing w:val="2"/>
            <w:sz w:val="21"/>
            <w:szCs w:val="21"/>
            <w:u w:val="single"/>
            <w:lang w:eastAsia="ru-RU"/>
          </w:rPr>
          <w:t>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7F28DA">
        <w:rPr>
          <w:rFonts w:ascii="Arial" w:eastAsia="Times New Roman" w:hAnsi="Arial" w:cs="Arial"/>
          <w:color w:val="2D2D2D"/>
          <w:spacing w:val="2"/>
          <w:sz w:val="21"/>
          <w:szCs w:val="21"/>
          <w:lang w:eastAsia="ru-RU"/>
        </w:rPr>
        <w:t>;</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возникновение угрозы совершения или совершение террористического акта в районе расположения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г) возникновение чрезвычайной ситуации в районе расположения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д) поступление информации о несоблюдении требований к антитеррористической защищенности гостиницы и бездействии должностных лиц, органов и организаций в отношении обеспечения антитеррористической защищенности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36. Продолжительность экстренной проверки гостиницы не должна превышать 3 рабочих дня.</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F28DA">
        <w:rPr>
          <w:rFonts w:ascii="Arial" w:eastAsia="Times New Roman" w:hAnsi="Arial" w:cs="Arial"/>
          <w:color w:val="4C4C4C"/>
          <w:spacing w:val="2"/>
          <w:sz w:val="29"/>
          <w:szCs w:val="29"/>
          <w:lang w:eastAsia="ru-RU"/>
        </w:rPr>
        <w:t>VI. Паспорт безопасности гостиницы</w:t>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37. На каждую гостиницу, за исключением гостиниц, отнесенных к четвертой категории опасности, в течение 3 месяцев после проведения их обследования и категорирования комиссией составляется паспорт безопасности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38. Паспорт безопасности гостиницы является информационно-справочным документом, в котором указываются сведения о состоянии антитеррористической защищенности гостиницы, содержащим служебную информацию ограниченного распространения, и имеет пометку "Для служебного пользования".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39. Паспорт безопасности гостиницы составляется в виде текстового документа с различными приложениями, являющимися неотъемлемой его частью.</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40. Паспорт безопасности гостиницы составляется в 3 экземплярах,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41. Согласование паспорта безопасности гостиницы осуществляется в срок, не превышающий 20 дней со дня представления его в соответствующие органы.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 xml:space="preserve">42. Первый экземпляр паспорта безопасности гостиницы хранится у ответственного лица, остальные экземпляры направляются в территориальный орган безопасности 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w:t>
      </w:r>
      <w:r w:rsidRPr="007F28DA">
        <w:rPr>
          <w:rFonts w:ascii="Arial" w:eastAsia="Times New Roman" w:hAnsi="Arial" w:cs="Arial"/>
          <w:color w:val="2D2D2D"/>
          <w:spacing w:val="2"/>
          <w:sz w:val="21"/>
          <w:szCs w:val="21"/>
          <w:lang w:eastAsia="ru-RU"/>
        </w:rPr>
        <w:lastRenderedPageBreak/>
        <w:t>Российской Федерации по месту нахождения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43. Актуализация паспорта безопасности гостиницы осуществляется в порядке, предусмотренном для его составления, не реже одного раза в 5 лет, а также в следующих случаях:</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изменение или установление нормативными правовыми актами Российской Федерации дополнительных требований к антитеррористической защищенности населения и гостиниц;</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изменение криминогенной ситуации в субъекте Российской Федерации (на территории муниципального образования), на территории которого расположена гостиница;</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в) изменение застройки территории гостиницы или завершение работ по реконструкции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г) дополнительное оснащение или установка современных технических средств контроля, защиты, видеонаблюдения и др.;</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д) изменение собственника гостиницы, его наименования или организационно-правовой формы;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е) изменение персональных данных и состава должностных лиц, включенных в паспорт безопасности гостиницы и способов связи с ними;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ж) изменение других фактических данных, содержащихся в паспорте безопасности гостиницы.</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44. Актуализация паспорта безопасности гостиницы осуществляется в течение 30 дней со дня возникновения обстоятельств, указанных в пункте 43 настоящего документа.</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45. Изменения вносятся во все экземпляры паспорта безопасности гостиницы с указанием причин и даты их внесения.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7F28DA">
        <w:rPr>
          <w:rFonts w:ascii="Arial" w:eastAsia="Times New Roman" w:hAnsi="Arial" w:cs="Arial"/>
          <w:color w:val="3C3C3C"/>
          <w:spacing w:val="2"/>
          <w:sz w:val="31"/>
          <w:szCs w:val="31"/>
          <w:lang w:eastAsia="ru-RU"/>
        </w:rPr>
        <w:t>Форма паспорта безопасности гостиниц или иных средств размещения</w:t>
      </w:r>
    </w:p>
    <w:p w:rsidR="007F28DA" w:rsidRPr="007F28DA" w:rsidRDefault="007F28DA" w:rsidP="007F28D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УТВЕРЖДЕНА</w:t>
      </w:r>
      <w:r w:rsidRPr="007F28DA">
        <w:rPr>
          <w:rFonts w:ascii="Arial" w:eastAsia="Times New Roman" w:hAnsi="Arial" w:cs="Arial"/>
          <w:color w:val="2D2D2D"/>
          <w:spacing w:val="2"/>
          <w:sz w:val="21"/>
          <w:szCs w:val="21"/>
          <w:lang w:eastAsia="ru-RU"/>
        </w:rPr>
        <w:br/>
        <w:t>постановлением Правительства</w:t>
      </w:r>
      <w:r w:rsidRPr="007F28DA">
        <w:rPr>
          <w:rFonts w:ascii="Arial" w:eastAsia="Times New Roman" w:hAnsi="Arial" w:cs="Arial"/>
          <w:color w:val="2D2D2D"/>
          <w:spacing w:val="2"/>
          <w:sz w:val="21"/>
          <w:szCs w:val="21"/>
          <w:lang w:eastAsia="ru-RU"/>
        </w:rPr>
        <w:br/>
        <w:t>Российской Федерации</w:t>
      </w:r>
      <w:r w:rsidRPr="007F28DA">
        <w:rPr>
          <w:rFonts w:ascii="Arial" w:eastAsia="Times New Roman" w:hAnsi="Arial" w:cs="Arial"/>
          <w:color w:val="2D2D2D"/>
          <w:spacing w:val="2"/>
          <w:sz w:val="21"/>
          <w:szCs w:val="21"/>
          <w:lang w:eastAsia="ru-RU"/>
        </w:rPr>
        <w:br/>
        <w:t>от 14 апреля 2017 года N 447</w:t>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727"/>
        <w:gridCol w:w="1864"/>
        <w:gridCol w:w="2764"/>
      </w:tblGrid>
      <w:tr w:rsidR="007F28DA" w:rsidRPr="007F28DA" w:rsidTr="007F28DA">
        <w:trPr>
          <w:trHeight w:val="15"/>
        </w:trPr>
        <w:tc>
          <w:tcPr>
            <w:tcW w:w="5729"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2218"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142"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5729"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142"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5729"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(гриф или пометка)</w:t>
            </w: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firstRow="1" w:lastRow="0" w:firstColumn="1" w:lastColumn="0" w:noHBand="0" w:noVBand="1"/>
      </w:tblPr>
      <w:tblGrid>
        <w:gridCol w:w="9355"/>
      </w:tblGrid>
      <w:tr w:rsidR="007F28DA" w:rsidRPr="007F28DA" w:rsidTr="007F28DA">
        <w:trPr>
          <w:trHeight w:val="15"/>
        </w:trPr>
        <w:tc>
          <w:tcPr>
            <w:tcW w:w="11088"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r>
      <w:tr w:rsidR="007F28DA" w:rsidRPr="007F28DA" w:rsidTr="007F28DA">
        <w:tc>
          <w:tcPr>
            <w:tcW w:w="11088"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righ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Экз. N _____</w:t>
            </w: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661"/>
        <w:gridCol w:w="2241"/>
        <w:gridCol w:w="2283"/>
        <w:gridCol w:w="356"/>
        <w:gridCol w:w="2814"/>
      </w:tblGrid>
      <w:tr w:rsidR="007F28DA" w:rsidRPr="007F28DA" w:rsidTr="007F28DA">
        <w:trPr>
          <w:trHeight w:val="15"/>
        </w:trPr>
        <w:tc>
          <w:tcPr>
            <w:tcW w:w="2033"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2772"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70"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326"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203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6283"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УТВЕРЖДАЮ</w:t>
            </w:r>
          </w:p>
        </w:tc>
      </w:tr>
      <w:tr w:rsidR="007F28DA" w:rsidRPr="007F28DA" w:rsidTr="007F28DA">
        <w:tc>
          <w:tcPr>
            <w:tcW w:w="203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277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6283" w:type="dxa"/>
            <w:gridSpan w:val="3"/>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203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6283"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(руководитель юридического лица, являющегося</w:t>
            </w:r>
            <w:r w:rsidRPr="007F28DA">
              <w:rPr>
                <w:rFonts w:ascii="Times New Roman" w:eastAsia="Times New Roman" w:hAnsi="Times New Roman" w:cs="Times New Roman"/>
                <w:color w:val="2D2D2D"/>
                <w:sz w:val="21"/>
                <w:szCs w:val="21"/>
                <w:lang w:eastAsia="ru-RU"/>
              </w:rPr>
              <w:br/>
              <w:t>собственником гостиницы (иного средства размещения) или использующего ее на ином законном основании, или</w:t>
            </w:r>
            <w:r w:rsidRPr="007F28DA">
              <w:rPr>
                <w:rFonts w:ascii="Times New Roman" w:eastAsia="Times New Roman" w:hAnsi="Times New Roman" w:cs="Times New Roman"/>
                <w:color w:val="2D2D2D"/>
                <w:sz w:val="21"/>
                <w:szCs w:val="21"/>
                <w:lang w:eastAsia="ru-RU"/>
              </w:rPr>
              <w:br/>
              <w:t>физическое лицо, являющееся собственником гостиницы</w:t>
            </w:r>
            <w:r w:rsidRPr="007F28DA">
              <w:rPr>
                <w:rFonts w:ascii="Times New Roman" w:eastAsia="Times New Roman" w:hAnsi="Times New Roman" w:cs="Times New Roman"/>
                <w:color w:val="2D2D2D"/>
                <w:sz w:val="21"/>
                <w:szCs w:val="21"/>
                <w:lang w:eastAsia="ru-RU"/>
              </w:rPr>
              <w:br/>
              <w:t>(иного средства размещения) или использующее ее на ином законном основании)</w:t>
            </w:r>
          </w:p>
        </w:tc>
      </w:tr>
      <w:tr w:rsidR="007F28DA" w:rsidRPr="007F28DA" w:rsidTr="007F28DA">
        <w:tc>
          <w:tcPr>
            <w:tcW w:w="203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277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203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326"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(ф.и.о.)</w:t>
            </w:r>
          </w:p>
        </w:tc>
      </w:tr>
      <w:tr w:rsidR="007F28DA" w:rsidRPr="007F28DA" w:rsidTr="007F28DA">
        <w:tc>
          <w:tcPr>
            <w:tcW w:w="203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277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6283"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203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6283"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"____" _______________ 20___ г.</w:t>
            </w:r>
          </w:p>
        </w:tc>
      </w:tr>
      <w:tr w:rsidR="007F28DA" w:rsidRPr="007F28DA" w:rsidTr="007F28DA">
        <w:tc>
          <w:tcPr>
            <w:tcW w:w="203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277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6283"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781"/>
        <w:gridCol w:w="351"/>
        <w:gridCol w:w="1847"/>
        <w:gridCol w:w="612"/>
        <w:gridCol w:w="1913"/>
        <w:gridCol w:w="351"/>
        <w:gridCol w:w="2500"/>
      </w:tblGrid>
      <w:tr w:rsidR="007F28DA" w:rsidRPr="007F28DA" w:rsidTr="007F28DA">
        <w:trPr>
          <w:trHeight w:val="15"/>
        </w:trPr>
        <w:tc>
          <w:tcPr>
            <w:tcW w:w="2033"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370"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218"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739"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218"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70"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142"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4620"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СОГЛАСОВАНО</w:t>
            </w:r>
          </w:p>
        </w:tc>
        <w:tc>
          <w:tcPr>
            <w:tcW w:w="739"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СОГЛАСОВАНО</w:t>
            </w:r>
          </w:p>
        </w:tc>
      </w:tr>
      <w:tr w:rsidR="007F28DA" w:rsidRPr="007F28DA" w:rsidTr="007F28DA">
        <w:tc>
          <w:tcPr>
            <w:tcW w:w="4620" w:type="dxa"/>
            <w:gridSpan w:val="3"/>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739"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729" w:type="dxa"/>
            <w:gridSpan w:val="3"/>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4620"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(руководитель территориального органа безопасности)</w:t>
            </w:r>
          </w:p>
        </w:tc>
        <w:tc>
          <w:tcPr>
            <w:tcW w:w="739"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(руководитель территориального органа Росгвардии</w:t>
            </w:r>
            <w:r w:rsidRPr="007F28DA">
              <w:rPr>
                <w:rFonts w:ascii="Times New Roman" w:eastAsia="Times New Roman" w:hAnsi="Times New Roman" w:cs="Times New Roman"/>
                <w:color w:val="2D2D2D"/>
                <w:sz w:val="21"/>
                <w:szCs w:val="21"/>
                <w:lang w:eastAsia="ru-RU"/>
              </w:rPr>
              <w:br/>
              <w:t>или подразделения вневедомственной охраны войск национальной гвардии Российской Федерации)</w:t>
            </w:r>
          </w:p>
        </w:tc>
      </w:tr>
      <w:tr w:rsidR="007F28DA" w:rsidRPr="007F28DA" w:rsidTr="007F28DA">
        <w:tc>
          <w:tcPr>
            <w:tcW w:w="2033"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142"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203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2218"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(ф.и.о.)</w:t>
            </w:r>
          </w:p>
        </w:tc>
        <w:tc>
          <w:tcPr>
            <w:tcW w:w="739"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2218"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14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(ф.и.о.)</w:t>
            </w:r>
          </w:p>
        </w:tc>
      </w:tr>
      <w:tr w:rsidR="007F28DA" w:rsidRPr="007F28DA" w:rsidTr="007F28DA">
        <w:tc>
          <w:tcPr>
            <w:tcW w:w="4620"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739"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4620"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"_____" ______________ 20___ г.</w:t>
            </w:r>
          </w:p>
        </w:tc>
        <w:tc>
          <w:tcPr>
            <w:tcW w:w="739"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729"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"_____" ________________ 20___ г.</w:t>
            </w:r>
          </w:p>
        </w:tc>
      </w:tr>
    </w:tbl>
    <w:p w:rsidR="007F28DA" w:rsidRPr="007F28DA" w:rsidRDefault="007F28DA" w:rsidP="007F28D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7F28DA">
        <w:rPr>
          <w:rFonts w:ascii="Arial" w:eastAsia="Times New Roman" w:hAnsi="Arial" w:cs="Arial"/>
          <w:color w:val="3C3C3C"/>
          <w:spacing w:val="2"/>
          <w:sz w:val="31"/>
          <w:szCs w:val="31"/>
          <w:lang w:eastAsia="ru-RU"/>
        </w:rPr>
        <w:t>     </w:t>
      </w:r>
      <w:r w:rsidRPr="007F28DA">
        <w:rPr>
          <w:rFonts w:ascii="Arial" w:eastAsia="Times New Roman" w:hAnsi="Arial" w:cs="Arial"/>
          <w:color w:val="3C3C3C"/>
          <w:spacing w:val="2"/>
          <w:sz w:val="31"/>
          <w:szCs w:val="31"/>
          <w:lang w:eastAsia="ru-RU"/>
        </w:rPr>
        <w:br/>
        <w:t>     </w:t>
      </w:r>
      <w:r w:rsidRPr="007F28DA">
        <w:rPr>
          <w:rFonts w:ascii="Arial" w:eastAsia="Times New Roman" w:hAnsi="Arial" w:cs="Arial"/>
          <w:color w:val="3C3C3C"/>
          <w:spacing w:val="2"/>
          <w:sz w:val="31"/>
          <w:szCs w:val="31"/>
          <w:lang w:eastAsia="ru-RU"/>
        </w:rPr>
        <w:br/>
        <w:t>     </w:t>
      </w:r>
      <w:r w:rsidRPr="007F28DA">
        <w:rPr>
          <w:rFonts w:ascii="Arial" w:eastAsia="Times New Roman" w:hAnsi="Arial" w:cs="Arial"/>
          <w:color w:val="3C3C3C"/>
          <w:spacing w:val="2"/>
          <w:sz w:val="31"/>
          <w:szCs w:val="31"/>
          <w:lang w:eastAsia="ru-RU"/>
        </w:rPr>
        <w:br/>
        <w:t>ПАСПОРТ БЕЗОПАСНОСТИ</w:t>
      </w:r>
    </w:p>
    <w:tbl>
      <w:tblPr>
        <w:tblW w:w="0" w:type="auto"/>
        <w:tblCellMar>
          <w:left w:w="0" w:type="dxa"/>
          <w:right w:w="0" w:type="dxa"/>
        </w:tblCellMar>
        <w:tblLook w:val="04A0" w:firstRow="1" w:lastRow="0" w:firstColumn="1" w:lastColumn="0" w:noHBand="0" w:noVBand="1"/>
      </w:tblPr>
      <w:tblGrid>
        <w:gridCol w:w="9355"/>
      </w:tblGrid>
      <w:tr w:rsidR="007F28DA" w:rsidRPr="007F28DA" w:rsidTr="007F28DA">
        <w:trPr>
          <w:trHeight w:val="15"/>
        </w:trPr>
        <w:tc>
          <w:tcPr>
            <w:tcW w:w="11273" w:type="dxa"/>
            <w:hideMark/>
          </w:tcPr>
          <w:p w:rsidR="007F28DA" w:rsidRPr="007F28DA" w:rsidRDefault="007F28DA" w:rsidP="007F28DA">
            <w:pPr>
              <w:spacing w:after="0" w:line="240" w:lineRule="auto"/>
              <w:rPr>
                <w:rFonts w:ascii="Arial" w:eastAsia="Times New Roman" w:hAnsi="Arial" w:cs="Arial"/>
                <w:color w:val="3C3C3C"/>
                <w:spacing w:val="2"/>
                <w:sz w:val="31"/>
                <w:szCs w:val="31"/>
                <w:lang w:eastAsia="ru-RU"/>
              </w:rPr>
            </w:pPr>
          </w:p>
        </w:tc>
      </w:tr>
      <w:tr w:rsidR="007F28DA" w:rsidRPr="007F28DA" w:rsidTr="007F28DA">
        <w:tc>
          <w:tcPr>
            <w:tcW w:w="11273"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1127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(наименование гостиницы или иного средства размещения)</w:t>
            </w:r>
          </w:p>
        </w:tc>
      </w:tr>
      <w:tr w:rsidR="007F28DA" w:rsidRPr="007F28DA" w:rsidTr="007F28DA">
        <w:tc>
          <w:tcPr>
            <w:tcW w:w="1127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г.____________________________________</w:t>
            </w:r>
          </w:p>
        </w:tc>
      </w:tr>
      <w:tr w:rsidR="007F28DA" w:rsidRPr="007F28DA" w:rsidTr="007F28DA">
        <w:tc>
          <w:tcPr>
            <w:tcW w:w="1127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20___ г.</w:t>
            </w: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848"/>
        <w:gridCol w:w="169"/>
        <w:gridCol w:w="1364"/>
        <w:gridCol w:w="167"/>
        <w:gridCol w:w="166"/>
        <w:gridCol w:w="166"/>
        <w:gridCol w:w="163"/>
        <w:gridCol w:w="163"/>
        <w:gridCol w:w="600"/>
        <w:gridCol w:w="1035"/>
        <w:gridCol w:w="4006"/>
        <w:gridCol w:w="508"/>
      </w:tblGrid>
      <w:tr w:rsidR="007F28DA" w:rsidRPr="007F28DA" w:rsidTr="007F28DA">
        <w:trPr>
          <w:trHeight w:val="15"/>
        </w:trPr>
        <w:tc>
          <w:tcPr>
            <w:tcW w:w="924"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185"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663"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85"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85"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85"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85"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85"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739"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294"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4990"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54"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1. Общие сведения о гостинице или ином средстве размещения:</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righ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а)</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(полное наименование, адрес, телефоны, факсы, электронная почта гостиницы или иного средства размещения)</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righ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б)</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(полное наименование, адрес, телефоны, факсы, электронная почта юридического лица</w:t>
            </w:r>
            <w:r w:rsidRPr="007F28DA">
              <w:rPr>
                <w:rFonts w:ascii="Times New Roman" w:eastAsia="Times New Roman" w:hAnsi="Times New Roman" w:cs="Times New Roman"/>
                <w:color w:val="2D2D2D"/>
                <w:sz w:val="21"/>
                <w:szCs w:val="21"/>
                <w:lang w:eastAsia="ru-RU"/>
              </w:rPr>
              <w:br/>
              <w:t>(фамилия, имя, отчество физического лица), являющегося собственником гостиницы (иного средства размещения) или использующего ее на ином законном основании)</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righ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(основной вид деятельности юридического лица (фамилия, имя, отчество физического лица), являющегося собственником гостиницы (иного средства размещения) или использующего ее на ином законном основании)</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righ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г)</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(номер свидетельства и дата государственной регистрации права собственности (хозяйственного ведения, оперативного управления, договора аренды)</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righ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д)</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(наименование вышестоящей организации (при наличии)</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righ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е)</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(ф.и.о. руководителя (директора) гостиницы или иного средства размещения, рабочий, домашний и мобильный телефоны)</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righ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ж)</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(ф.и.о. заместителя руководителя (директора) гостиницы или иного средства размещения, рабочий, домашний и мобильный телефоны)</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righ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з)</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(ф.и.о. должностного лица, ответственного за выполнение мероприятий по антитеррористической защищенности гостиницы или иного средства размещения, рабочий, домашний и мобильный телефоны)</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righ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и)</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92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(категория опасности гостиницы или иного средства размещения)</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2. Характеристика зданий (сооружений, территории) гостиницы или иного средств размещения:</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3142" w:type="dxa"/>
            <w:gridSpan w:val="5"/>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а) общая площадь</w:t>
            </w:r>
          </w:p>
        </w:tc>
        <w:tc>
          <w:tcPr>
            <w:tcW w:w="7577" w:type="dxa"/>
            <w:gridSpan w:val="6"/>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3142" w:type="dxa"/>
            <w:gridSpan w:val="5"/>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8131" w:type="dxa"/>
            <w:gridSpan w:val="7"/>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(кв. метров)</w:t>
            </w:r>
          </w:p>
        </w:tc>
      </w:tr>
      <w:tr w:rsidR="007F28DA" w:rsidRPr="007F28DA" w:rsidTr="007F28DA">
        <w:tc>
          <w:tcPr>
            <w:tcW w:w="5729"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б) общая площадь прилегающей территории</w:t>
            </w:r>
          </w:p>
        </w:tc>
        <w:tc>
          <w:tcPr>
            <w:tcW w:w="4990"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5729"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4"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(кв. метров)</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4435"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 длина периметра территории</w:t>
            </w:r>
          </w:p>
        </w:tc>
        <w:tc>
          <w:tcPr>
            <w:tcW w:w="6283" w:type="dxa"/>
            <w:gridSpan w:val="2"/>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4435"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6838"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(кв. метров)</w:t>
            </w:r>
          </w:p>
        </w:tc>
      </w:tr>
      <w:tr w:rsidR="007F28DA" w:rsidRPr="007F28DA" w:rsidTr="007F28DA">
        <w:tc>
          <w:tcPr>
            <w:tcW w:w="3511" w:type="dxa"/>
            <w:gridSpan w:val="7"/>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г) количество этажей</w:t>
            </w:r>
          </w:p>
        </w:tc>
        <w:tc>
          <w:tcPr>
            <w:tcW w:w="7207" w:type="dxa"/>
            <w:gridSpan w:val="4"/>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5729" w:type="dxa"/>
            <w:gridSpan w:val="10"/>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д) количество помещений (номеров и мест)</w:t>
            </w:r>
          </w:p>
        </w:tc>
        <w:tc>
          <w:tcPr>
            <w:tcW w:w="4990"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3. Общие сведения о работниках гостиницы или иного средства размещения:</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а) режим работы гостиницы или иного средства размещения</w:t>
            </w:r>
          </w:p>
        </w:tc>
      </w:tr>
      <w:tr w:rsidR="007F28DA" w:rsidRPr="007F28DA" w:rsidTr="007F28DA">
        <w:tc>
          <w:tcPr>
            <w:tcW w:w="10718" w:type="dxa"/>
            <w:gridSpan w:val="11"/>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б) численность работников гостиницы или иного средства размещения:</w:t>
            </w:r>
          </w:p>
        </w:tc>
      </w:tr>
      <w:tr w:rsidR="007F28DA" w:rsidRPr="007F28DA" w:rsidTr="007F28DA">
        <w:tc>
          <w:tcPr>
            <w:tcW w:w="10718" w:type="dxa"/>
            <w:gridSpan w:val="11"/>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4435"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работающих в дневное время</w:t>
            </w:r>
          </w:p>
        </w:tc>
        <w:tc>
          <w:tcPr>
            <w:tcW w:w="6283" w:type="dxa"/>
            <w:gridSpan w:val="2"/>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4435"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6838"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(человек)</w:t>
            </w:r>
          </w:p>
        </w:tc>
      </w:tr>
      <w:tr w:rsidR="007F28DA" w:rsidRPr="007F28DA" w:rsidTr="007F28DA">
        <w:tc>
          <w:tcPr>
            <w:tcW w:w="4435"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работающих в ночное время</w:t>
            </w:r>
          </w:p>
        </w:tc>
        <w:tc>
          <w:tcPr>
            <w:tcW w:w="6283" w:type="dxa"/>
            <w:gridSpan w:val="2"/>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4435"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6838"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(человек)</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 максимальная численность посетителей, находящихся одновременно на территории гостиницы или иного средства размещения</w:t>
            </w:r>
          </w:p>
        </w:tc>
      </w:tr>
      <w:tr w:rsidR="007F28DA" w:rsidRPr="007F28DA" w:rsidTr="007F28DA">
        <w:tc>
          <w:tcPr>
            <w:tcW w:w="10718" w:type="dxa"/>
            <w:gridSpan w:val="11"/>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(человек)</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г) средняя численность посетителей, находящихся одновременно на территории гостиницы или</w:t>
            </w:r>
          </w:p>
        </w:tc>
      </w:tr>
      <w:tr w:rsidR="007F28DA" w:rsidRPr="007F28DA" w:rsidTr="007F28DA">
        <w:tc>
          <w:tcPr>
            <w:tcW w:w="3696" w:type="dxa"/>
            <w:gridSpan w:val="8"/>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иного средства размещения</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3696" w:type="dxa"/>
            <w:gridSpan w:val="8"/>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7577"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(человек)</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lastRenderedPageBreak/>
              <w:t>4. Сведения об арендаторах:</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2957"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а) режим работы</w:t>
            </w:r>
          </w:p>
        </w:tc>
        <w:tc>
          <w:tcPr>
            <w:tcW w:w="7762" w:type="dxa"/>
            <w:gridSpan w:val="7"/>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б) место размещения на территории гостиницы (при наличии размещения)</w:t>
            </w:r>
          </w:p>
        </w:tc>
      </w:tr>
      <w:tr w:rsidR="007F28DA" w:rsidRPr="007F28DA" w:rsidTr="007F28DA">
        <w:tc>
          <w:tcPr>
            <w:tcW w:w="10718" w:type="dxa"/>
            <w:gridSpan w:val="11"/>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09"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w:t>
            </w:r>
          </w:p>
        </w:tc>
        <w:tc>
          <w:tcPr>
            <w:tcW w:w="9610" w:type="dxa"/>
            <w:gridSpan w:val="9"/>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(численность работников (всего, работающих в дневное и ночное время), человек)</w:t>
            </w:r>
          </w:p>
        </w:tc>
      </w:tr>
      <w:tr w:rsidR="007F28DA" w:rsidRPr="007F28DA" w:rsidTr="007F28DA">
        <w:tc>
          <w:tcPr>
            <w:tcW w:w="2772" w:type="dxa"/>
            <w:gridSpan w:val="3"/>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г) срок аренды</w:t>
            </w:r>
          </w:p>
        </w:tc>
        <w:tc>
          <w:tcPr>
            <w:tcW w:w="7946" w:type="dxa"/>
            <w:gridSpan w:val="8"/>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1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3326" w:type="dxa"/>
            <w:gridSpan w:val="6"/>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д) вид деятельности</w:t>
            </w:r>
          </w:p>
        </w:tc>
        <w:tc>
          <w:tcPr>
            <w:tcW w:w="7392" w:type="dxa"/>
            <w:gridSpan w:val="5"/>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5. Сведения об организациях, осуществляющих обслуживание гостиницы или иного средства размещения</w:t>
      </w: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89"/>
        <w:gridCol w:w="3935"/>
        <w:gridCol w:w="2541"/>
        <w:gridCol w:w="2190"/>
      </w:tblGrid>
      <w:tr w:rsidR="007F28DA" w:rsidRPr="007F28DA" w:rsidTr="007F28DA">
        <w:trPr>
          <w:trHeight w:val="15"/>
        </w:trPr>
        <w:tc>
          <w:tcPr>
            <w:tcW w:w="739"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4990"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957"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N п/п</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Наименование организации, адрес, телефоны, вид собственности, руководитель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Вид деятельности по обслуживанию</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График проведения работ</w:t>
            </w:r>
          </w:p>
        </w:tc>
      </w:tr>
      <w:tr w:rsidR="007F28DA" w:rsidRPr="007F28DA" w:rsidTr="007F28D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6. Сведения о потенциально опасных участках и (или) критических элементах объекта спорта:</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перечень потенциально опасных участков гостиницы или иного средства размещения</w:t>
      </w: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86"/>
        <w:gridCol w:w="2989"/>
        <w:gridCol w:w="3072"/>
        <w:gridCol w:w="2608"/>
      </w:tblGrid>
      <w:tr w:rsidR="007F28DA" w:rsidRPr="007F28DA" w:rsidTr="007F28DA">
        <w:trPr>
          <w:trHeight w:val="15"/>
        </w:trPr>
        <w:tc>
          <w:tcPr>
            <w:tcW w:w="739"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3696"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696"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142"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N п/п</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Наименование потенциально опасного участка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Конструктивные, технологические элементы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Характер возможной чрезвычайной ситуации</w:t>
            </w:r>
          </w:p>
        </w:tc>
      </w:tr>
      <w:tr w:rsidR="007F28DA" w:rsidRPr="007F28DA" w:rsidTr="007F28D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б) перечень критических элементов гостиницы или иного средства размещения</w:t>
      </w: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86"/>
        <w:gridCol w:w="486"/>
        <w:gridCol w:w="2508"/>
        <w:gridCol w:w="3063"/>
        <w:gridCol w:w="2244"/>
        <w:gridCol w:w="368"/>
      </w:tblGrid>
      <w:tr w:rsidR="007F28DA" w:rsidRPr="007F28DA" w:rsidTr="007F28DA">
        <w:trPr>
          <w:trHeight w:val="15"/>
        </w:trPr>
        <w:tc>
          <w:tcPr>
            <w:tcW w:w="739"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3696" w:type="dxa"/>
            <w:gridSpan w:val="2"/>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696"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142" w:type="dxa"/>
            <w:gridSpan w:val="2"/>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N п/п</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Наименование критического элемента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конструктивные, технологические элементы</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Характер возможной чрезвычайной ситуации</w:t>
            </w:r>
          </w:p>
        </w:tc>
      </w:tr>
      <w:tr w:rsidR="007F28DA" w:rsidRPr="007F28DA" w:rsidTr="007F28D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rPr>
          <w:trHeight w:val="15"/>
        </w:trPr>
        <w:tc>
          <w:tcPr>
            <w:tcW w:w="1294" w:type="dxa"/>
            <w:gridSpan w:val="2"/>
            <w:hideMark/>
          </w:tcPr>
          <w:p w:rsidR="007F28DA" w:rsidRPr="007F28DA" w:rsidRDefault="007F28DA" w:rsidP="007F28DA">
            <w:pPr>
              <w:spacing w:after="0" w:line="240" w:lineRule="auto"/>
              <w:rPr>
                <w:rFonts w:ascii="Arial" w:eastAsia="Times New Roman" w:hAnsi="Arial" w:cs="Arial"/>
                <w:color w:val="242424"/>
                <w:spacing w:val="2"/>
                <w:sz w:val="18"/>
                <w:szCs w:val="18"/>
                <w:lang w:eastAsia="ru-RU"/>
              </w:rPr>
            </w:pPr>
          </w:p>
        </w:tc>
        <w:tc>
          <w:tcPr>
            <w:tcW w:w="9610" w:type="dxa"/>
            <w:gridSpan w:val="3"/>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70"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11273" w:type="dxa"/>
            <w:gridSpan w:val="6"/>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7. Возможные противоправные действия на территории гостиницы или иного средства размещения:</w:t>
            </w:r>
          </w:p>
        </w:tc>
      </w:tr>
      <w:tr w:rsidR="007F28DA" w:rsidRPr="007F28DA" w:rsidTr="007F28DA">
        <w:tc>
          <w:tcPr>
            <w:tcW w:w="1294"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294"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на территории гостиницы (иного средства размещения) зданий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
        </w:tc>
      </w:tr>
      <w:tr w:rsidR="007F28DA" w:rsidRPr="007F28DA" w:rsidTr="007F28DA">
        <w:tc>
          <w:tcPr>
            <w:tcW w:w="1294"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б)</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294"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(зафиксированные диверсионно-террористические проявления на территории гостиницы (ином средстве размещения), их краткая характеристика)</w:t>
            </w: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8. Оценка социально-экономических последствий террористического акта на территории гостиницы</w:t>
      </w: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76"/>
        <w:gridCol w:w="2544"/>
        <w:gridCol w:w="3343"/>
        <w:gridCol w:w="2792"/>
      </w:tblGrid>
      <w:tr w:rsidR="007F28DA" w:rsidRPr="007F28DA" w:rsidTr="007F28DA">
        <w:trPr>
          <w:trHeight w:val="15"/>
        </w:trPr>
        <w:tc>
          <w:tcPr>
            <w:tcW w:w="739"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2957"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4250"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326"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N п/п</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Террористическая угроза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Прогнозируемая численность пострадавших в результате террористического акта, человек</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Прогнозируемый экономический ущерб, нанесенный в результате террористического акта, </w:t>
            </w:r>
            <w:r w:rsidRPr="007F28DA">
              <w:rPr>
                <w:rFonts w:ascii="Times New Roman" w:eastAsia="Times New Roman" w:hAnsi="Times New Roman" w:cs="Times New Roman"/>
                <w:color w:val="2D2D2D"/>
                <w:sz w:val="21"/>
                <w:szCs w:val="21"/>
                <w:lang w:eastAsia="ru-RU"/>
              </w:rPr>
              <w:br/>
              <w:t>млн. рублей</w:t>
            </w:r>
          </w:p>
        </w:tc>
      </w:tr>
      <w:tr w:rsidR="007F28DA" w:rsidRPr="007F28DA" w:rsidTr="007F28D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lastRenderedPageBreak/>
        <w:t>9. Силы и средства, привлекаемые для обеспечения антитеррористической защищенности гостиницы или иного средства размещения: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а) численность привлеченного подразделения охраны по договору</w:t>
      </w: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399"/>
        <w:gridCol w:w="4792"/>
        <w:gridCol w:w="2795"/>
        <w:gridCol w:w="369"/>
      </w:tblGrid>
      <w:tr w:rsidR="007F28DA" w:rsidRPr="007F28DA" w:rsidTr="007F28DA">
        <w:trPr>
          <w:trHeight w:val="15"/>
        </w:trPr>
        <w:tc>
          <w:tcPr>
            <w:tcW w:w="1663"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5914"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696" w:type="dxa"/>
            <w:gridSpan w:val="2"/>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N</w:t>
            </w:r>
            <w:r w:rsidRPr="007F28DA">
              <w:rPr>
                <w:rFonts w:ascii="Times New Roman" w:eastAsia="Times New Roman" w:hAnsi="Times New Roman" w:cs="Times New Roman"/>
                <w:color w:val="2D2D2D"/>
                <w:sz w:val="21"/>
                <w:szCs w:val="21"/>
                <w:lang w:eastAsia="ru-RU"/>
              </w:rPr>
              <w:br/>
              <w:t>п/п</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Должность</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Численность, человек</w:t>
            </w:r>
          </w:p>
        </w:tc>
      </w:tr>
      <w:tr w:rsidR="007F28DA" w:rsidRPr="007F28DA" w:rsidTr="007F28DA">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rPr>
          <w:trHeight w:val="15"/>
        </w:trPr>
        <w:tc>
          <w:tcPr>
            <w:tcW w:w="10903" w:type="dxa"/>
            <w:gridSpan w:val="3"/>
            <w:hideMark/>
          </w:tcPr>
          <w:p w:rsidR="007F28DA" w:rsidRPr="007F28DA" w:rsidRDefault="007F28DA" w:rsidP="007F28DA">
            <w:pPr>
              <w:spacing w:after="0" w:line="240" w:lineRule="auto"/>
              <w:rPr>
                <w:rFonts w:ascii="Arial" w:eastAsia="Times New Roman" w:hAnsi="Arial" w:cs="Arial"/>
                <w:color w:val="242424"/>
                <w:spacing w:val="2"/>
                <w:sz w:val="18"/>
                <w:szCs w:val="18"/>
                <w:lang w:eastAsia="ru-RU"/>
              </w:rPr>
            </w:pPr>
          </w:p>
        </w:tc>
        <w:tc>
          <w:tcPr>
            <w:tcW w:w="370"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б) средства охраны</w:t>
            </w:r>
          </w:p>
        </w:tc>
      </w:tr>
      <w:tr w:rsidR="007F28DA" w:rsidRPr="007F28DA" w:rsidTr="007F28DA">
        <w:tc>
          <w:tcPr>
            <w:tcW w:w="10903" w:type="dxa"/>
            <w:gridSpan w:val="3"/>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(огнестрельное оружие и патроны к нему, количество отдельно по каждому виду, типу, модели;</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защитные средства, тип, количество; специальные средства, тип, количество; служебные собаки</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(есть, нет - указать нужное), если есть - сколько, какой породы)</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 организация оповещения и связи</w:t>
            </w:r>
          </w:p>
        </w:tc>
      </w:tr>
      <w:tr w:rsidR="007F28DA" w:rsidRPr="007F28DA" w:rsidTr="007F28DA">
        <w:tc>
          <w:tcPr>
            <w:tcW w:w="11273" w:type="dxa"/>
            <w:gridSpan w:val="4"/>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(между постами: телефоны, радиостанции)</w:t>
            </w:r>
          </w:p>
        </w:tc>
      </w:tr>
      <w:tr w:rsidR="007F28DA" w:rsidRPr="007F28DA" w:rsidTr="007F28DA">
        <w:tc>
          <w:tcPr>
            <w:tcW w:w="11273" w:type="dxa"/>
            <w:gridSpan w:val="4"/>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(между постами и дежурной частью: телефоны, радиостанции)</w:t>
            </w:r>
          </w:p>
        </w:tc>
      </w:tr>
      <w:tr w:rsidR="007F28DA" w:rsidRPr="007F28DA" w:rsidTr="007F28DA">
        <w:tc>
          <w:tcPr>
            <w:tcW w:w="11273" w:type="dxa"/>
            <w:gridSpan w:val="4"/>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(телефоны частных охранных организаций, диспетчерских и дежурных служб (города, района)</w:t>
            </w:r>
          </w:p>
        </w:tc>
      </w:tr>
      <w:tr w:rsidR="007F28DA" w:rsidRPr="007F28DA" w:rsidTr="007F28DA">
        <w:tc>
          <w:tcPr>
            <w:tcW w:w="11273" w:type="dxa"/>
            <w:gridSpan w:val="4"/>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(телефоны дежурных территориального органа безопасности, территориального органа МВД России, территориального органа Росгвардии или подразделения вневедомственной охраны войск национальной</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гвардии Российской Федерации)</w:t>
            </w:r>
          </w:p>
        </w:tc>
      </w:tr>
      <w:tr w:rsidR="007F28DA" w:rsidRPr="007F28DA" w:rsidTr="007F28DA">
        <w:tc>
          <w:tcPr>
            <w:tcW w:w="11273" w:type="dxa"/>
            <w:gridSpan w:val="4"/>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(наименование ближайших подразделений аварийно-спасательных служб и расстояние до них,</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километров, телефоны их дежурных служб)</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10. Меры по инженерно-технической, физической защите и пожарной безопасности гостиницы или иного средства размещения:</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а) наличие и характеристика инженерно-технических средств</w:t>
            </w:r>
          </w:p>
        </w:tc>
      </w:tr>
      <w:tr w:rsidR="007F28DA" w:rsidRPr="007F28DA" w:rsidTr="007F28DA">
        <w:tc>
          <w:tcPr>
            <w:tcW w:w="10903" w:type="dxa"/>
            <w:gridSpan w:val="3"/>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(ограждение территории, инженерные заградительные сооружения, препятствующие несанкционированному проезду транспорта на территорию гостиницы или иного средства размещения,</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камеры системы видеоконтроля, места их расположения, устойчивость функционирования системы</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видеоконтроля, опоры освещения, их количество, работоспособность, достаточность освещенности всей</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территории гостиницы или иного средства размещения)</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б) обеспечение пожарной безопасности</w:t>
            </w:r>
          </w:p>
        </w:tc>
      </w:tr>
      <w:tr w:rsidR="007F28DA" w:rsidRPr="007F28DA" w:rsidTr="007F28DA">
        <w:tc>
          <w:tcPr>
            <w:tcW w:w="10903" w:type="dxa"/>
            <w:gridSpan w:val="3"/>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(пожарная сигнализация, места расположения первичных средств пожаротушения и средств индивидуальной защиты от опасных факторов пожара)</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 система оповещения и управления эвакуацией</w:t>
            </w:r>
          </w:p>
        </w:tc>
      </w:tr>
      <w:tr w:rsidR="007F28DA" w:rsidRPr="007F28DA" w:rsidTr="007F28DA">
        <w:tc>
          <w:tcPr>
            <w:tcW w:w="10903" w:type="dxa"/>
            <w:gridSpan w:val="3"/>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370"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273" w:type="dxa"/>
            <w:gridSpan w:val="4"/>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(характеристика, пути эвакуации)</w:t>
            </w: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11. Оценка достаточности мероприятий по защите потенциально опасных участков и критических элементов гостиницы или иного средства размещения</w:t>
      </w: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81"/>
        <w:gridCol w:w="370"/>
        <w:gridCol w:w="1233"/>
        <w:gridCol w:w="1657"/>
        <w:gridCol w:w="1417"/>
        <w:gridCol w:w="1417"/>
        <w:gridCol w:w="1224"/>
        <w:gridCol w:w="984"/>
        <w:gridCol w:w="472"/>
      </w:tblGrid>
      <w:tr w:rsidR="007F28DA" w:rsidRPr="007F28DA" w:rsidTr="007F28DA">
        <w:trPr>
          <w:trHeight w:val="15"/>
        </w:trPr>
        <w:tc>
          <w:tcPr>
            <w:tcW w:w="739"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2033" w:type="dxa"/>
            <w:gridSpan w:val="2"/>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848"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663"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663"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663"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663" w:type="dxa"/>
            <w:gridSpan w:val="2"/>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lastRenderedPageBreak/>
              <w:t>N п/п</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Наименование потенциально опасного участка или критического элемента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Выполнение установленных требований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Выполнение задачи по физической защите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Выполнение задачи по предотвра-</w:t>
            </w:r>
            <w:r w:rsidRPr="007F28DA">
              <w:rPr>
                <w:rFonts w:ascii="Times New Roman" w:eastAsia="Times New Roman" w:hAnsi="Times New Roman" w:cs="Times New Roman"/>
                <w:color w:val="2D2D2D"/>
                <w:sz w:val="21"/>
                <w:szCs w:val="21"/>
                <w:lang w:eastAsia="ru-RU"/>
              </w:rPr>
              <w:br/>
              <w:t>щению террористи-</w:t>
            </w:r>
            <w:r w:rsidRPr="007F28DA">
              <w:rPr>
                <w:rFonts w:ascii="Times New Roman" w:eastAsia="Times New Roman" w:hAnsi="Times New Roman" w:cs="Times New Roman"/>
                <w:color w:val="2D2D2D"/>
                <w:sz w:val="21"/>
                <w:szCs w:val="21"/>
                <w:lang w:eastAsia="ru-RU"/>
              </w:rPr>
              <w:br/>
              <w:t>ческого акта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Вывод о достаточ-</w:t>
            </w:r>
            <w:r w:rsidRPr="007F28DA">
              <w:rPr>
                <w:rFonts w:ascii="Times New Roman" w:eastAsia="Times New Roman" w:hAnsi="Times New Roman" w:cs="Times New Roman"/>
                <w:color w:val="2D2D2D"/>
                <w:sz w:val="21"/>
                <w:szCs w:val="21"/>
                <w:lang w:eastAsia="ru-RU"/>
              </w:rPr>
              <w:br/>
              <w:t>ности мероприя-</w:t>
            </w:r>
            <w:r w:rsidRPr="007F28DA">
              <w:rPr>
                <w:rFonts w:ascii="Times New Roman" w:eastAsia="Times New Roman" w:hAnsi="Times New Roman" w:cs="Times New Roman"/>
                <w:color w:val="2D2D2D"/>
                <w:sz w:val="21"/>
                <w:szCs w:val="21"/>
                <w:lang w:eastAsia="ru-RU"/>
              </w:rPr>
              <w:br/>
              <w:t>тий по защите</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Компенса-</w:t>
            </w:r>
            <w:r w:rsidRPr="007F28DA">
              <w:rPr>
                <w:rFonts w:ascii="Times New Roman" w:eastAsia="Times New Roman" w:hAnsi="Times New Roman" w:cs="Times New Roman"/>
                <w:color w:val="2D2D2D"/>
                <w:sz w:val="21"/>
                <w:szCs w:val="21"/>
                <w:lang w:eastAsia="ru-RU"/>
              </w:rPr>
              <w:br/>
              <w:t>ционные мероприятия</w:t>
            </w:r>
          </w:p>
        </w:tc>
      </w:tr>
      <w:tr w:rsidR="007F28DA" w:rsidRPr="007F28DA" w:rsidTr="007F28D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rPr>
          <w:trHeight w:val="15"/>
        </w:trPr>
        <w:tc>
          <w:tcPr>
            <w:tcW w:w="1109" w:type="dxa"/>
            <w:gridSpan w:val="2"/>
            <w:hideMark/>
          </w:tcPr>
          <w:p w:rsidR="007F28DA" w:rsidRPr="007F28DA" w:rsidRDefault="007F28DA" w:rsidP="007F28DA">
            <w:pPr>
              <w:spacing w:after="0" w:line="240" w:lineRule="auto"/>
              <w:rPr>
                <w:rFonts w:ascii="Arial" w:eastAsia="Times New Roman" w:hAnsi="Arial" w:cs="Arial"/>
                <w:color w:val="242424"/>
                <w:spacing w:val="2"/>
                <w:sz w:val="18"/>
                <w:szCs w:val="18"/>
                <w:lang w:eastAsia="ru-RU"/>
              </w:rPr>
            </w:pPr>
          </w:p>
        </w:tc>
        <w:tc>
          <w:tcPr>
            <w:tcW w:w="9610" w:type="dxa"/>
            <w:gridSpan w:val="6"/>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54"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11273"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12. Выводы о надежности охраны гостиницы и рекомендации по укреплению ее антитеррористической защищенности:</w:t>
            </w:r>
          </w:p>
        </w:tc>
      </w:tr>
      <w:tr w:rsidR="007F28DA" w:rsidRPr="007F28DA" w:rsidTr="007F28DA">
        <w:tc>
          <w:tcPr>
            <w:tcW w:w="11273"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09"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а)</w:t>
            </w:r>
          </w:p>
        </w:tc>
        <w:tc>
          <w:tcPr>
            <w:tcW w:w="9610" w:type="dxa"/>
            <w:gridSpan w:val="6"/>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09"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10164" w:type="dxa"/>
            <w:gridSpan w:val="7"/>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(выводы о надежности охраны и способности противостоять попыткам совершения террористических актов и иных противоправных действий)</w:t>
            </w:r>
          </w:p>
        </w:tc>
      </w:tr>
      <w:tr w:rsidR="007F28DA" w:rsidRPr="007F28DA" w:rsidTr="007F28DA">
        <w:tc>
          <w:tcPr>
            <w:tcW w:w="11273"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09"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б)</w:t>
            </w:r>
          </w:p>
        </w:tc>
        <w:tc>
          <w:tcPr>
            <w:tcW w:w="9610" w:type="dxa"/>
            <w:gridSpan w:val="6"/>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09"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10164" w:type="dxa"/>
            <w:gridSpan w:val="7"/>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(первоочередные, неотложные мероприятия, направленные на обеспечение антитеррористической защищенности, устранение выявленных недостатков)</w:t>
            </w:r>
          </w:p>
        </w:tc>
      </w:tr>
      <w:tr w:rsidR="007F28DA" w:rsidRPr="007F28DA" w:rsidTr="007F28DA">
        <w:tc>
          <w:tcPr>
            <w:tcW w:w="11273"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r>
      <w:tr w:rsidR="007F28DA" w:rsidRPr="007F28DA" w:rsidTr="007F28DA">
        <w:tc>
          <w:tcPr>
            <w:tcW w:w="1109"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в)</w:t>
            </w:r>
          </w:p>
        </w:tc>
        <w:tc>
          <w:tcPr>
            <w:tcW w:w="9610" w:type="dxa"/>
            <w:gridSpan w:val="6"/>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r w:rsidR="007F28DA" w:rsidRPr="007F28DA" w:rsidTr="007F28DA">
        <w:tc>
          <w:tcPr>
            <w:tcW w:w="1109" w:type="dxa"/>
            <w:gridSpan w:val="2"/>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10164" w:type="dxa"/>
            <w:gridSpan w:val="7"/>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(требуемое финансирование обеспечения мероприятий по антитеррористической защищенности гостиницы или иного средства размещения)</w:t>
            </w:r>
          </w:p>
        </w:tc>
      </w:tr>
      <w:tr w:rsidR="007F28DA" w:rsidRPr="007F28DA" w:rsidTr="007F28DA">
        <w:tc>
          <w:tcPr>
            <w:tcW w:w="11273" w:type="dxa"/>
            <w:gridSpan w:val="9"/>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13. Дополнительная информация с учетом особенностей гостиницы или иного средства размещения</w:t>
            </w:r>
          </w:p>
        </w:tc>
      </w:tr>
      <w:tr w:rsidR="007F28DA" w:rsidRPr="007F28DA" w:rsidTr="007F28DA">
        <w:tc>
          <w:tcPr>
            <w:tcW w:w="10718" w:type="dxa"/>
            <w:gridSpan w:val="8"/>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w:t>
            </w: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Приложения: 1. Акт обследования и категорирования гостиницы (иного средства размещения).</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2. План-схема гостиницы (иного средства размещения) с привязкой к местности и с указанием расположения объектов, находящихся на территории гостиницы (иного средства размещения) и в непосредственной близости к ней, расположения инженерно-технических средств, расположения произведений монументального искусства, мест отдыха (лавочек, скамеек, детских площадок, летних кафе и др.), мусорных контейнеров.</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3. Схемы коммуникаций гостиницы (иного средства размещения) (водоснабжения, электроснабжения, газоснабжения и др.).</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4. План организации управления, оповещения и связи (схемы организации управления, организации оповещения, размещения элементов объектовой системы оповещения, организации связи).</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5. Инструкция по эвакуации людей.</w:t>
      </w:r>
      <w:r w:rsidRPr="007F28DA">
        <w:rPr>
          <w:rFonts w:ascii="Arial" w:eastAsia="Times New Roman" w:hAnsi="Arial" w:cs="Arial"/>
          <w:color w:val="2D2D2D"/>
          <w:spacing w:val="2"/>
          <w:sz w:val="21"/>
          <w:szCs w:val="21"/>
          <w:lang w:eastAsia="ru-RU"/>
        </w:rPr>
        <w:br/>
      </w:r>
    </w:p>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t>6. Лист учета корректировок.</w:t>
      </w:r>
      <w:r w:rsidRPr="007F28DA">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092"/>
        <w:gridCol w:w="488"/>
        <w:gridCol w:w="2218"/>
        <w:gridCol w:w="489"/>
        <w:gridCol w:w="4068"/>
      </w:tblGrid>
      <w:tr w:rsidR="007F28DA" w:rsidRPr="007F28DA" w:rsidTr="007F28DA">
        <w:trPr>
          <w:trHeight w:val="15"/>
        </w:trPr>
        <w:tc>
          <w:tcPr>
            <w:tcW w:w="2402" w:type="dxa"/>
            <w:hideMark/>
          </w:tcPr>
          <w:p w:rsidR="007F28DA" w:rsidRPr="007F28DA" w:rsidRDefault="007F28DA" w:rsidP="007F28DA">
            <w:pPr>
              <w:spacing w:after="0" w:line="240" w:lineRule="auto"/>
              <w:rPr>
                <w:rFonts w:ascii="Arial" w:eastAsia="Times New Roman" w:hAnsi="Arial" w:cs="Arial"/>
                <w:color w:val="2D2D2D"/>
                <w:spacing w:val="2"/>
                <w:sz w:val="21"/>
                <w:szCs w:val="21"/>
                <w:lang w:eastAsia="ru-RU"/>
              </w:rPr>
            </w:pPr>
          </w:p>
        </w:tc>
        <w:tc>
          <w:tcPr>
            <w:tcW w:w="554"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54"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174" w:type="dxa"/>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240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Члены комиссии:</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2587"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174"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240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174" w:type="dxa"/>
            <w:tcBorders>
              <w:top w:val="single" w:sz="6" w:space="0" w:color="000000"/>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(ф.и.о.)</w:t>
            </w:r>
          </w:p>
        </w:tc>
      </w:tr>
      <w:tr w:rsidR="007F28DA" w:rsidRPr="007F28DA" w:rsidTr="007F28DA">
        <w:tc>
          <w:tcPr>
            <w:tcW w:w="240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174"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240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174" w:type="dxa"/>
            <w:tcBorders>
              <w:top w:val="single" w:sz="6" w:space="0" w:color="000000"/>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(ф.и.о.)</w:t>
            </w:r>
          </w:p>
        </w:tc>
      </w:tr>
      <w:tr w:rsidR="007F28DA" w:rsidRPr="007F28DA" w:rsidTr="007F28DA">
        <w:tc>
          <w:tcPr>
            <w:tcW w:w="240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174" w:type="dxa"/>
            <w:tcBorders>
              <w:top w:val="nil"/>
              <w:left w:val="nil"/>
              <w:bottom w:val="single" w:sz="6" w:space="0" w:color="000000"/>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r>
      <w:tr w:rsidR="007F28DA" w:rsidRPr="007F28DA" w:rsidTr="007F28DA">
        <w:tc>
          <w:tcPr>
            <w:tcW w:w="2402"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49" w:type="dxa"/>
              <w:bottom w:w="0" w:type="dxa"/>
              <w:right w:w="149" w:type="dxa"/>
            </w:tcMar>
            <w:hideMark/>
          </w:tcPr>
          <w:p w:rsidR="007F28DA" w:rsidRPr="007F28DA" w:rsidRDefault="007F28DA" w:rsidP="007F28DA">
            <w:pPr>
              <w:spacing w:after="0" w:line="240" w:lineRule="auto"/>
              <w:rPr>
                <w:rFonts w:ascii="Times New Roman" w:eastAsia="Times New Roman" w:hAnsi="Times New Roman" w:cs="Times New Roman"/>
                <w:color w:val="2D2D2D"/>
                <w:sz w:val="21"/>
                <w:szCs w:val="21"/>
                <w:lang w:eastAsia="ru-RU"/>
              </w:rPr>
            </w:pPr>
          </w:p>
        </w:tc>
        <w:tc>
          <w:tcPr>
            <w:tcW w:w="5174" w:type="dxa"/>
            <w:tcBorders>
              <w:top w:val="single" w:sz="6" w:space="0" w:color="000000"/>
              <w:left w:val="nil"/>
              <w:bottom w:val="nil"/>
              <w:right w:val="nil"/>
            </w:tcBorders>
            <w:tcMar>
              <w:top w:w="0" w:type="dxa"/>
              <w:left w:w="149" w:type="dxa"/>
              <w:bottom w:w="0" w:type="dxa"/>
              <w:right w:w="149" w:type="dxa"/>
            </w:tcMar>
            <w:hideMark/>
          </w:tcPr>
          <w:p w:rsidR="007F28DA" w:rsidRPr="007F28DA" w:rsidRDefault="007F28DA" w:rsidP="007F28DA">
            <w:pPr>
              <w:spacing w:after="0" w:line="315" w:lineRule="atLeast"/>
              <w:jc w:val="center"/>
              <w:textAlignment w:val="baseline"/>
              <w:rPr>
                <w:rFonts w:ascii="Times New Roman" w:eastAsia="Times New Roman" w:hAnsi="Times New Roman" w:cs="Times New Roman"/>
                <w:color w:val="2D2D2D"/>
                <w:sz w:val="21"/>
                <w:szCs w:val="21"/>
                <w:lang w:eastAsia="ru-RU"/>
              </w:rPr>
            </w:pPr>
            <w:r w:rsidRPr="007F28DA">
              <w:rPr>
                <w:rFonts w:ascii="Times New Roman" w:eastAsia="Times New Roman" w:hAnsi="Times New Roman" w:cs="Times New Roman"/>
                <w:color w:val="2D2D2D"/>
                <w:sz w:val="21"/>
                <w:szCs w:val="21"/>
                <w:lang w:eastAsia="ru-RU"/>
              </w:rPr>
              <w:t>(ф.и.о.)</w:t>
            </w:r>
          </w:p>
        </w:tc>
      </w:tr>
    </w:tbl>
    <w:p w:rsidR="007F28DA" w:rsidRPr="007F28DA" w:rsidRDefault="007F28DA" w:rsidP="007F28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F28DA">
        <w:rPr>
          <w:rFonts w:ascii="Arial" w:eastAsia="Times New Roman" w:hAnsi="Arial" w:cs="Arial"/>
          <w:color w:val="2D2D2D"/>
          <w:spacing w:val="2"/>
          <w:sz w:val="21"/>
          <w:szCs w:val="21"/>
          <w:lang w:eastAsia="ru-RU"/>
        </w:rPr>
        <w:br/>
        <w:t>Составлен "___" ___________ 20___ г.</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Актуализирован "___" ___________ 20___ г.</w:t>
      </w:r>
      <w:r w:rsidRPr="007F28DA">
        <w:rPr>
          <w:rFonts w:ascii="Arial" w:eastAsia="Times New Roman" w:hAnsi="Arial" w:cs="Arial"/>
          <w:color w:val="2D2D2D"/>
          <w:spacing w:val="2"/>
          <w:sz w:val="21"/>
          <w:szCs w:val="21"/>
          <w:lang w:eastAsia="ru-RU"/>
        </w:rPr>
        <w:br/>
      </w:r>
      <w:r w:rsidRPr="007F28DA">
        <w:rPr>
          <w:rFonts w:ascii="Arial" w:eastAsia="Times New Roman" w:hAnsi="Arial" w:cs="Arial"/>
          <w:color w:val="2D2D2D"/>
          <w:spacing w:val="2"/>
          <w:sz w:val="21"/>
          <w:szCs w:val="21"/>
          <w:lang w:eastAsia="ru-RU"/>
        </w:rPr>
        <w:br/>
        <w:t>Причина актуализации _______________________________________</w:t>
      </w:r>
      <w:r w:rsidRPr="007F28DA">
        <w:rPr>
          <w:rFonts w:ascii="Arial" w:eastAsia="Times New Roman" w:hAnsi="Arial" w:cs="Arial"/>
          <w:color w:val="2D2D2D"/>
          <w:spacing w:val="2"/>
          <w:sz w:val="21"/>
          <w:szCs w:val="21"/>
          <w:lang w:eastAsia="ru-RU"/>
        </w:rPr>
        <w:br/>
      </w:r>
    </w:p>
    <w:p w:rsidR="001745D9" w:rsidRDefault="001745D9">
      <w:bookmarkStart w:id="0" w:name="_GoBack"/>
      <w:bookmarkEnd w:id="0"/>
    </w:p>
    <w:sectPr w:rsidR="00174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F1"/>
    <w:rsid w:val="001447F1"/>
    <w:rsid w:val="001745D9"/>
    <w:rsid w:val="003819BF"/>
    <w:rsid w:val="007F28DA"/>
    <w:rsid w:val="008A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B0B3C-98B6-404F-9083-0A6CCB13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4466">
      <w:bodyDiv w:val="1"/>
      <w:marLeft w:val="0"/>
      <w:marRight w:val="0"/>
      <w:marTop w:val="0"/>
      <w:marBottom w:val="0"/>
      <w:divBdr>
        <w:top w:val="none" w:sz="0" w:space="0" w:color="auto"/>
        <w:left w:val="none" w:sz="0" w:space="0" w:color="auto"/>
        <w:bottom w:val="none" w:sz="0" w:space="0" w:color="auto"/>
        <w:right w:val="none" w:sz="0" w:space="0" w:color="auto"/>
      </w:divBdr>
      <w:divsChild>
        <w:div w:id="1257983739">
          <w:marLeft w:val="0"/>
          <w:marRight w:val="0"/>
          <w:marTop w:val="0"/>
          <w:marBottom w:val="0"/>
          <w:divBdr>
            <w:top w:val="none" w:sz="0" w:space="0" w:color="auto"/>
            <w:left w:val="none" w:sz="0" w:space="0" w:color="auto"/>
            <w:bottom w:val="none" w:sz="0" w:space="0" w:color="auto"/>
            <w:right w:val="none" w:sz="0" w:space="0" w:color="auto"/>
          </w:divBdr>
          <w:divsChild>
            <w:div w:id="1251544171">
              <w:marLeft w:val="0"/>
              <w:marRight w:val="0"/>
              <w:marTop w:val="0"/>
              <w:marBottom w:val="0"/>
              <w:divBdr>
                <w:top w:val="none" w:sz="0" w:space="0" w:color="auto"/>
                <w:left w:val="none" w:sz="0" w:space="0" w:color="auto"/>
                <w:bottom w:val="none" w:sz="0" w:space="0" w:color="auto"/>
                <w:right w:val="none" w:sz="0" w:space="0" w:color="auto"/>
              </w:divBdr>
            </w:div>
            <w:div w:id="1389840351">
              <w:marLeft w:val="0"/>
              <w:marRight w:val="0"/>
              <w:marTop w:val="0"/>
              <w:marBottom w:val="0"/>
              <w:divBdr>
                <w:top w:val="none" w:sz="0" w:space="0" w:color="auto"/>
                <w:left w:val="none" w:sz="0" w:space="0" w:color="auto"/>
                <w:bottom w:val="none" w:sz="0" w:space="0" w:color="auto"/>
                <w:right w:val="none" w:sz="0" w:space="0" w:color="auto"/>
              </w:divBdr>
            </w:div>
            <w:div w:id="1658344821">
              <w:marLeft w:val="0"/>
              <w:marRight w:val="0"/>
              <w:marTop w:val="0"/>
              <w:marBottom w:val="0"/>
              <w:divBdr>
                <w:top w:val="inset" w:sz="2" w:space="0" w:color="auto"/>
                <w:left w:val="inset" w:sz="2" w:space="1" w:color="auto"/>
                <w:bottom w:val="inset" w:sz="2" w:space="0" w:color="auto"/>
                <w:right w:val="inset" w:sz="2" w:space="1" w:color="auto"/>
              </w:divBdr>
            </w:div>
            <w:div w:id="1967733273">
              <w:marLeft w:val="0"/>
              <w:marRight w:val="0"/>
              <w:marTop w:val="0"/>
              <w:marBottom w:val="0"/>
              <w:divBdr>
                <w:top w:val="inset" w:sz="2" w:space="0" w:color="auto"/>
                <w:left w:val="inset" w:sz="2" w:space="1" w:color="auto"/>
                <w:bottom w:val="inset" w:sz="2" w:space="0" w:color="auto"/>
                <w:right w:val="inset" w:sz="2" w:space="1" w:color="auto"/>
              </w:divBdr>
            </w:div>
            <w:div w:id="920455596">
              <w:marLeft w:val="0"/>
              <w:marRight w:val="0"/>
              <w:marTop w:val="0"/>
              <w:marBottom w:val="0"/>
              <w:divBdr>
                <w:top w:val="none" w:sz="0" w:space="0" w:color="auto"/>
                <w:left w:val="none" w:sz="0" w:space="0" w:color="auto"/>
                <w:bottom w:val="none" w:sz="0" w:space="0" w:color="auto"/>
                <w:right w:val="none" w:sz="0" w:space="0" w:color="auto"/>
              </w:divBdr>
            </w:div>
            <w:div w:id="906112124">
              <w:marLeft w:val="0"/>
              <w:marRight w:val="0"/>
              <w:marTop w:val="0"/>
              <w:marBottom w:val="0"/>
              <w:divBdr>
                <w:top w:val="none" w:sz="0" w:space="0" w:color="auto"/>
                <w:left w:val="none" w:sz="0" w:space="0" w:color="auto"/>
                <w:bottom w:val="none" w:sz="0" w:space="0" w:color="auto"/>
                <w:right w:val="none" w:sz="0" w:space="0" w:color="auto"/>
              </w:divBdr>
            </w:div>
            <w:div w:id="1430930554">
              <w:marLeft w:val="0"/>
              <w:marRight w:val="0"/>
              <w:marTop w:val="0"/>
              <w:marBottom w:val="0"/>
              <w:divBdr>
                <w:top w:val="inset" w:sz="2" w:space="0" w:color="auto"/>
                <w:left w:val="inset" w:sz="2" w:space="1" w:color="auto"/>
                <w:bottom w:val="inset" w:sz="2" w:space="0" w:color="auto"/>
                <w:right w:val="inset" w:sz="2" w:space="1" w:color="auto"/>
              </w:divBdr>
            </w:div>
            <w:div w:id="329452857">
              <w:marLeft w:val="0"/>
              <w:marRight w:val="0"/>
              <w:marTop w:val="0"/>
              <w:marBottom w:val="0"/>
              <w:divBdr>
                <w:top w:val="inset" w:sz="2" w:space="0" w:color="auto"/>
                <w:left w:val="inset" w:sz="2" w:space="1" w:color="auto"/>
                <w:bottom w:val="inset" w:sz="2" w:space="0" w:color="auto"/>
                <w:right w:val="inset" w:sz="2" w:space="1" w:color="auto"/>
              </w:divBdr>
            </w:div>
            <w:div w:id="1143935237">
              <w:marLeft w:val="0"/>
              <w:marRight w:val="0"/>
              <w:marTop w:val="0"/>
              <w:marBottom w:val="0"/>
              <w:divBdr>
                <w:top w:val="inset" w:sz="2" w:space="0" w:color="auto"/>
                <w:left w:val="inset" w:sz="2" w:space="1" w:color="auto"/>
                <w:bottom w:val="inset" w:sz="2" w:space="0" w:color="auto"/>
                <w:right w:val="inset" w:sz="2" w:space="1" w:color="auto"/>
              </w:divBdr>
            </w:div>
            <w:div w:id="219438503">
              <w:marLeft w:val="0"/>
              <w:marRight w:val="0"/>
              <w:marTop w:val="0"/>
              <w:marBottom w:val="0"/>
              <w:divBdr>
                <w:top w:val="inset" w:sz="2" w:space="0" w:color="auto"/>
                <w:left w:val="inset" w:sz="2" w:space="1" w:color="auto"/>
                <w:bottom w:val="inset" w:sz="2" w:space="0" w:color="auto"/>
                <w:right w:val="inset" w:sz="2" w:space="1" w:color="auto"/>
              </w:divBdr>
            </w:div>
            <w:div w:id="803740449">
              <w:marLeft w:val="0"/>
              <w:marRight w:val="0"/>
              <w:marTop w:val="0"/>
              <w:marBottom w:val="0"/>
              <w:divBdr>
                <w:top w:val="none" w:sz="0" w:space="0" w:color="auto"/>
                <w:left w:val="none" w:sz="0" w:space="0" w:color="auto"/>
                <w:bottom w:val="none" w:sz="0" w:space="0" w:color="auto"/>
                <w:right w:val="none" w:sz="0" w:space="0" w:color="auto"/>
              </w:divBdr>
            </w:div>
            <w:div w:id="1365014464">
              <w:marLeft w:val="0"/>
              <w:marRight w:val="0"/>
              <w:marTop w:val="0"/>
              <w:marBottom w:val="0"/>
              <w:divBdr>
                <w:top w:val="inset" w:sz="2" w:space="0" w:color="auto"/>
                <w:left w:val="inset" w:sz="2" w:space="1" w:color="auto"/>
                <w:bottom w:val="inset" w:sz="2" w:space="0" w:color="auto"/>
                <w:right w:val="inset" w:sz="2" w:space="1" w:color="auto"/>
              </w:divBdr>
            </w:div>
            <w:div w:id="140479019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6484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20264843" TargetMode="External"/><Relationship Id="rId12" Type="http://schemas.openxmlformats.org/officeDocument/2006/relationships/hyperlink" Target="http://docs.cntd.ru/document/9023524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20307882" TargetMode="External"/><Relationship Id="rId11" Type="http://schemas.openxmlformats.org/officeDocument/2006/relationships/hyperlink" Target="http://docs.cntd.ru/document/902352499" TargetMode="External"/><Relationship Id="rId5" Type="http://schemas.openxmlformats.org/officeDocument/2006/relationships/hyperlink" Target="http://docs.cntd.ru/document/420307882" TargetMode="External"/><Relationship Id="rId10" Type="http://schemas.openxmlformats.org/officeDocument/2006/relationships/hyperlink" Target="http://docs.cntd.ru/document/902352499" TargetMode="External"/><Relationship Id="rId4" Type="http://schemas.openxmlformats.org/officeDocument/2006/relationships/hyperlink" Target="http://docs.cntd.ru/document/901970787" TargetMode="External"/><Relationship Id="rId9" Type="http://schemas.openxmlformats.org/officeDocument/2006/relationships/hyperlink" Target="http://docs.cntd.ru/document/9021926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5501</Words>
  <Characters>31358</Characters>
  <Application>Microsoft Office Word</Application>
  <DocSecurity>0</DocSecurity>
  <Lines>261</Lines>
  <Paragraphs>73</Paragraphs>
  <ScaleCrop>false</ScaleCrop>
  <Company>diakov.net</Company>
  <LinksUpToDate>false</LinksUpToDate>
  <CharactersWithSpaces>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2018-12-03T12:27:00Z</dcterms:created>
  <dcterms:modified xsi:type="dcterms:W3CDTF">2018-12-03T12:27:00Z</dcterms:modified>
</cp:coreProperties>
</file>