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098"/>
      </w:tblGrid>
      <w:tr w:rsidR="00B648DB" w:rsidRPr="00B648DB" w:rsidTr="00B648DB">
        <w:tc>
          <w:tcPr>
            <w:tcW w:w="0" w:type="auto"/>
            <w:hideMark/>
          </w:tcPr>
          <w:p w:rsidR="00B648DB" w:rsidRPr="00B648DB" w:rsidRDefault="00B648DB" w:rsidP="00B648DB">
            <w:r w:rsidRPr="00B648DB">
              <w:t>96.01</w:t>
            </w:r>
          </w:p>
        </w:tc>
        <w:tc>
          <w:tcPr>
            <w:tcW w:w="0" w:type="auto"/>
            <w:hideMark/>
          </w:tcPr>
          <w:p w:rsidR="00B648DB" w:rsidRPr="00B648DB" w:rsidRDefault="00B648DB" w:rsidP="00B648DB">
            <w:r w:rsidRPr="00B648DB">
              <w:t>Стирка и химическая чистка текстильных и меховых изделий</w:t>
            </w:r>
          </w:p>
          <w:p w:rsidR="00B648DB" w:rsidRPr="00B648DB" w:rsidRDefault="00B648DB" w:rsidP="00B648DB">
            <w:r w:rsidRPr="00B648DB">
              <w:t>Эта группировка включает:</w:t>
            </w:r>
          </w:p>
          <w:p w:rsidR="00B648DB" w:rsidRPr="00B648DB" w:rsidRDefault="00B648DB" w:rsidP="00B648DB">
            <w:r w:rsidRPr="00B648DB">
              <w:t>- стирку и химическую чистку, глажение и т.д. всех видов одежды (включая меховую) и текстильных изделий, производимых с помощью механического оборудования, вручную или с использованием автоматов самообслуживания для населения, промышленных и/или коммерческих клиентов;</w:t>
            </w:r>
          </w:p>
          <w:p w:rsidR="00B648DB" w:rsidRPr="00B648DB" w:rsidRDefault="00B648DB" w:rsidP="00B648DB">
            <w:r w:rsidRPr="00B648DB">
              <w:t>- крашение всех видов одежды, включая меховую, интенсификацию цвета;</w:t>
            </w:r>
          </w:p>
          <w:p w:rsidR="00B648DB" w:rsidRPr="00B648DB" w:rsidRDefault="00B648DB" w:rsidP="00B648DB">
            <w:r w:rsidRPr="00B648DB">
              <w:t>- различные виды обработки изделий после химической чистки: противомолевая, антистатическая, водо- и грязеотталкивающая, бактерицидная, огнезащитная и т.п.;</w:t>
            </w:r>
          </w:p>
          <w:p w:rsidR="00B648DB" w:rsidRPr="00B648DB" w:rsidRDefault="00B648DB" w:rsidP="00B648DB">
            <w:r w:rsidRPr="00B648DB">
              <w:t>- восстановление формы изделий после химической чистки;</w:t>
            </w:r>
          </w:p>
          <w:p w:rsidR="00B648DB" w:rsidRPr="00B648DB" w:rsidRDefault="00B648DB" w:rsidP="00B648DB">
            <w:r w:rsidRPr="00B648DB">
              <w:t>- текущий ремонт изделий после химчистки и крашения;</w:t>
            </w:r>
          </w:p>
          <w:p w:rsidR="00B648DB" w:rsidRPr="00B648DB" w:rsidRDefault="00B648DB" w:rsidP="00B648DB">
            <w:r w:rsidRPr="00B648DB">
              <w:t>- сбор белья для стирки и его доставку клиентам после стирки;</w:t>
            </w:r>
          </w:p>
          <w:p w:rsidR="00B648DB" w:rsidRPr="00B648DB" w:rsidRDefault="00B648DB" w:rsidP="00B648DB">
            <w:r w:rsidRPr="00B648DB">
              <w:t>- чистку и мойку ковров, драпировок, занавесок и штор в помещениях клиентов или в других местах;</w:t>
            </w:r>
          </w:p>
          <w:p w:rsidR="00B648DB" w:rsidRPr="00B648DB" w:rsidRDefault="00B648DB" w:rsidP="00B648DB">
            <w:r w:rsidRPr="00B648DB">
              <w:t>- подготовку белья, рабочей униформы и вещей для стирки;</w:t>
            </w:r>
          </w:p>
          <w:p w:rsidR="00B648DB" w:rsidRPr="00B648DB" w:rsidRDefault="00B648DB" w:rsidP="00B648DB">
            <w:r w:rsidRPr="00B648DB">
              <w:t xml:space="preserve">- услуги по </w:t>
            </w:r>
            <w:proofErr w:type="spellStart"/>
            <w:r w:rsidRPr="00B648DB">
              <w:t>аквачистке</w:t>
            </w:r>
            <w:proofErr w:type="spellEnd"/>
          </w:p>
          <w:p w:rsidR="00B648DB" w:rsidRPr="00B648DB" w:rsidRDefault="00B648DB" w:rsidP="00B648DB">
            <w:r w:rsidRPr="00B648DB">
              <w:t>Эта группировка не включает:</w:t>
            </w:r>
          </w:p>
          <w:p w:rsidR="00B648DB" w:rsidRPr="00B648DB" w:rsidRDefault="00B648DB" w:rsidP="00B648DB">
            <w:r w:rsidRPr="00B648DB">
              <w:t>- прокат одежды, кроме рабочей одежды, даже если чистка таких изделий является составной частью этого вида деятельности, см. 77.29;</w:t>
            </w:r>
          </w:p>
          <w:p w:rsidR="00B648DB" w:rsidRPr="00B648DB" w:rsidRDefault="00B648DB" w:rsidP="00B648DB">
            <w:r w:rsidRPr="00B648DB">
              <w:t>- ремонт и перекройку одежды, см. 95.29</w:t>
            </w:r>
          </w:p>
        </w:tc>
      </w:tr>
      <w:tr w:rsidR="00B648DB" w:rsidRPr="00B648DB" w:rsidTr="00B648DB">
        <w:tc>
          <w:tcPr>
            <w:tcW w:w="0" w:type="auto"/>
            <w:gridSpan w:val="2"/>
            <w:hideMark/>
          </w:tcPr>
          <w:p w:rsidR="00B648DB" w:rsidRPr="00B648DB" w:rsidRDefault="00B648DB" w:rsidP="00B648DB">
            <w:r w:rsidRPr="00B648DB">
              <w:t xml:space="preserve">(в ред. Изменения 6/2016 ОКВЭД 2, утв. Приказом </w:t>
            </w:r>
            <w:proofErr w:type="spellStart"/>
            <w:r w:rsidRPr="00B648DB">
              <w:t>Росстандарта</w:t>
            </w:r>
            <w:proofErr w:type="spellEnd"/>
            <w:r w:rsidRPr="00B648DB">
              <w:t xml:space="preserve"> от 14.04.2016 N 260-ст)</w:t>
            </w:r>
          </w:p>
        </w:tc>
      </w:tr>
    </w:tbl>
    <w:p w:rsidR="00B0459D" w:rsidRDefault="00B0459D">
      <w:bookmarkStart w:id="0" w:name="_GoBack"/>
      <w:bookmarkEnd w:id="0"/>
    </w:p>
    <w:sectPr w:rsidR="00B0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8B"/>
    <w:rsid w:val="00B0459D"/>
    <w:rsid w:val="00B648DB"/>
    <w:rsid w:val="00C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3F3F-3230-4566-8105-9BF2F871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diakov.net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2018-07-04T12:31:00Z</dcterms:created>
  <dcterms:modified xsi:type="dcterms:W3CDTF">2018-07-04T12:31:00Z</dcterms:modified>
</cp:coreProperties>
</file>